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73" w:rsidRDefault="00300E73" w:rsidP="00300E73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bookmarkStart w:id="0" w:name="_GoBack"/>
      <w:bookmarkEnd w:id="0"/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A.5: Production Department KPI</w:t>
      </w:r>
    </w:p>
    <w:p w:rsidR="00EF49B6" w:rsidRDefault="00EF49B6" w:rsidP="00300E73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EF49B6" w:rsidRDefault="00EF49B6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Changeover Technical</w:t>
      </w: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 KPI</w:t>
      </w:r>
    </w:p>
    <w:tbl>
      <w:tblPr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90"/>
        <w:gridCol w:w="1260"/>
        <w:gridCol w:w="1124"/>
        <w:gridCol w:w="1126"/>
        <w:gridCol w:w="1126"/>
        <w:gridCol w:w="1350"/>
        <w:gridCol w:w="810"/>
        <w:gridCol w:w="910"/>
      </w:tblGrid>
      <w:tr w:rsidR="006B0398" w:rsidRPr="00F6003C" w:rsidTr="006B0398">
        <w:trPr>
          <w:trHeight w:val="272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Changeover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BCS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Output)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Good 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Output)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CFA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S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taggered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Changeover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E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fficiency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6B0398" w:rsidRPr="00F6003C" w:rsidTr="00DF2284">
        <w:trPr>
          <w:trHeight w:val="248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747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based 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category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base on matrix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B0398" w:rsidRPr="00F6003C" w:rsidTr="006B0398">
        <w:trPr>
          <w:trHeight w:val="279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SL 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Supervisor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5D358D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="006B0398"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5D358D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6B0398"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7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2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P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lanner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CO 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</w:tbl>
    <w:p w:rsidR="00300E73" w:rsidRDefault="00300E73" w:rsidP="00300E73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EF49B6" w:rsidRPr="00EF49B6" w:rsidRDefault="00EF49B6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Sewing Line </w:t>
      </w: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Technical </w:t>
      </w: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KPI</w:t>
      </w:r>
    </w:p>
    <w:tbl>
      <w:tblPr>
        <w:tblW w:w="937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077"/>
        <w:gridCol w:w="978"/>
        <w:gridCol w:w="990"/>
        <w:gridCol w:w="1255"/>
        <w:gridCol w:w="1462"/>
        <w:gridCol w:w="1116"/>
        <w:gridCol w:w="1135"/>
      </w:tblGrid>
      <w:tr w:rsidR="006B0398" w:rsidRPr="00F6003C" w:rsidTr="006B0398">
        <w:trPr>
          <w:trHeight w:val="278"/>
        </w:trPr>
        <w:tc>
          <w:tcPr>
            <w:tcW w:w="1365" w:type="dxa"/>
            <w:shd w:val="clear" w:color="auto" w:fill="FABF8F" w:themeFill="accent6" w:themeFillTint="99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1077" w:type="dxa"/>
            <w:shd w:val="clear" w:color="auto" w:fill="FABF8F" w:themeFill="accent6" w:themeFillTint="99"/>
            <w:vAlign w:val="center"/>
            <w:hideMark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Output)</w:t>
            </w:r>
          </w:p>
        </w:tc>
        <w:tc>
          <w:tcPr>
            <w:tcW w:w="978" w:type="dxa"/>
            <w:shd w:val="clear" w:color="auto" w:fill="FABF8F" w:themeFill="accent6" w:themeFillTint="99"/>
          </w:tcPr>
          <w:p w:rsidR="006B039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Good 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Output)</w:t>
            </w:r>
          </w:p>
        </w:tc>
        <w:tc>
          <w:tcPr>
            <w:tcW w:w="990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 Eff.</w:t>
            </w:r>
          </w:p>
        </w:tc>
        <w:tc>
          <w:tcPr>
            <w:tcW w:w="1255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CFA Staggered Inspection</w:t>
            </w:r>
          </w:p>
        </w:tc>
        <w:tc>
          <w:tcPr>
            <w:tcW w:w="1462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Machine Downtime</w:t>
            </w:r>
          </w:p>
        </w:tc>
        <w:tc>
          <w:tcPr>
            <w:tcW w:w="1116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TPM/BEC Audit</w:t>
            </w:r>
          </w:p>
        </w:tc>
        <w:tc>
          <w:tcPr>
            <w:tcW w:w="1135" w:type="dxa"/>
            <w:vMerge w:val="restart"/>
            <w:shd w:val="clear" w:color="000000" w:fill="FFC000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6B0398" w:rsidRPr="00F6003C" w:rsidTr="006B0398">
        <w:trPr>
          <w:trHeight w:val="189"/>
        </w:trPr>
        <w:tc>
          <w:tcPr>
            <w:tcW w:w="1365" w:type="dxa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 xml:space="preserve">based on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>category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>base on matrix</w:t>
            </w:r>
          </w:p>
        </w:tc>
        <w:tc>
          <w:tcPr>
            <w:tcW w:w="1255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1462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 1hr/day/line (Accum.)</w:t>
            </w:r>
          </w:p>
        </w:tc>
        <w:tc>
          <w:tcPr>
            <w:tcW w:w="1116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5" w:type="dxa"/>
            <w:vMerge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Pr="00F6003C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78" w:type="dxa"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SME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SME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</w:tbl>
    <w:p w:rsidR="00300E73" w:rsidRDefault="00300E73" w:rsidP="00300E73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EF49B6" w:rsidRPr="00EF49B6" w:rsidRDefault="00040CBB" w:rsidP="00EF4D58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Production Support</w:t>
      </w:r>
      <w:r w:rsidR="00EF49B6"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 KPI</w:t>
      </w:r>
    </w:p>
    <w:tbl>
      <w:tblPr>
        <w:tblW w:w="114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107"/>
        <w:gridCol w:w="971"/>
        <w:gridCol w:w="720"/>
        <w:gridCol w:w="767"/>
        <w:gridCol w:w="878"/>
        <w:gridCol w:w="965"/>
        <w:gridCol w:w="807"/>
        <w:gridCol w:w="1229"/>
        <w:gridCol w:w="684"/>
        <w:gridCol w:w="790"/>
        <w:gridCol w:w="702"/>
        <w:gridCol w:w="790"/>
      </w:tblGrid>
      <w:tr w:rsidR="005D358D" w:rsidRPr="00F6003C" w:rsidTr="0096456C">
        <w:trPr>
          <w:trHeight w:val="7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040CBB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040C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Pass Rate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ICR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AC02A8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</w:pPr>
            <w:r w:rsidRPr="00AC02A8"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  <w:t>On Time Processing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AC02A8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  <w:t xml:space="preserve">Report Accuracy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Scan &amp; Pack BCS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Cost Savings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QMS audit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6S audit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COP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5D358D" w:rsidRPr="00F6003C" w:rsidTr="0096456C">
        <w:trPr>
          <w:trHeight w:val="86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4512BD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300 USD  per 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>5</w:t>
            </w: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vertAlign w:val="superscript"/>
                <w:lang w:eastAsia="en-US"/>
              </w:rPr>
              <w:t>th</w:t>
            </w: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 xml:space="preserve"> of the month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>0 Complain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10K – 29K  – 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30K – 49K – 10%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50K – 69K – 15%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70K – 89K – 20%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90K – 99K – 25%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100K above – 30%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18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  <w:t>2.0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D358D" w:rsidRPr="00F6003C" w:rsidTr="0096456C">
        <w:trPr>
          <w:trHeight w:val="25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PCO - project/ implementation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40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A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ssistant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45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Reliever (packer)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63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Reliever (presser)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LOP(</w:t>
            </w:r>
            <w:r w:rsidRPr="00EB0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PRS/PCK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LOP(WB)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Production Clerk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0E73" w:rsidRPr="00AC40FB" w:rsidRDefault="00AC40FB" w:rsidP="00EF49B6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sz w:val="22"/>
          <w:lang w:eastAsia="zh-TW"/>
        </w:rPr>
        <w:t xml:space="preserve"> </w:t>
      </w:r>
      <w:r w:rsidR="00AC02A8" w:rsidRPr="00AC40FB">
        <w:rPr>
          <w:rFonts w:asciiTheme="minorHAnsi" w:eastAsia="Microsoft JhengHei" w:hAnsiTheme="minorHAnsi" w:cstheme="minorHAnsi"/>
          <w:sz w:val="22"/>
          <w:lang w:eastAsia="zh-TW"/>
        </w:rPr>
        <w:t xml:space="preserve"> NOTE: Packing Error Deduction applies to packer only, 1pc = Php 20.</w:t>
      </w:r>
    </w:p>
    <w:p w:rsidR="00EF4D58" w:rsidRDefault="00EF4D58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4512BD" w:rsidRDefault="004512BD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5718C1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EF49B6" w:rsidRDefault="00EF49B6" w:rsidP="005718C1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lastRenderedPageBreak/>
        <w:t>Production Sewing Line KPI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879"/>
        <w:gridCol w:w="900"/>
        <w:gridCol w:w="778"/>
        <w:gridCol w:w="900"/>
        <w:gridCol w:w="1080"/>
        <w:gridCol w:w="2070"/>
        <w:gridCol w:w="1170"/>
        <w:gridCol w:w="799"/>
      </w:tblGrid>
      <w:tr w:rsidR="005D358D" w:rsidRPr="000D509B" w:rsidTr="0096456C">
        <w:trPr>
          <w:trHeight w:val="73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SDP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RFID Scan Rate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COPT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Pass 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Packing Error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ICR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Total</w:t>
            </w:r>
          </w:p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US"/>
              </w:rPr>
              <w:t> </w:t>
            </w:r>
          </w:p>
        </w:tc>
      </w:tr>
      <w:tr w:rsidR="005D358D" w:rsidRPr="000D509B" w:rsidTr="0096456C">
        <w:trPr>
          <w:trHeight w:val="402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4512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Target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4512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97%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85%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1 pcs = 20php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&lt;</w:t>
            </w: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50 USD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US"/>
              </w:rPr>
            </w:pP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Line Leader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SL LOP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B7660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Water Beetle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B7660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322812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Packer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Applicable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</w:tbl>
    <w:p w:rsidR="00300E73" w:rsidRDefault="00300E73" w:rsidP="00300E73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3110DF" w:rsidP="002F6648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047204">
        <w:rPr>
          <w:rFonts w:asciiTheme="minorHAnsi" w:eastAsia="Microsoft JhengHei" w:hAnsiTheme="minorHAnsi" w:cstheme="minorHAnsi"/>
          <w:b/>
          <w:sz w:val="22"/>
          <w:highlight w:val="yellow"/>
          <w:u w:val="single"/>
          <w:lang w:eastAsia="zh-TW"/>
        </w:rPr>
        <w:t>FAC Centralized Packing</w:t>
      </w:r>
      <w:r w:rsidRPr="00047204">
        <w:rPr>
          <w:rFonts w:asciiTheme="minorHAnsi" w:eastAsia="Microsoft JhengHei" w:hAnsiTheme="minorHAnsi" w:cstheme="minorHAnsi"/>
          <w:sz w:val="22"/>
          <w:highlight w:val="yellow"/>
          <w:u w:val="single"/>
          <w:lang w:eastAsia="zh-TW"/>
        </w:rPr>
        <w:t xml:space="preserve"> </w:t>
      </w:r>
      <w:r w:rsidRPr="00047204">
        <w:rPr>
          <w:rFonts w:asciiTheme="minorHAnsi" w:eastAsia="Microsoft JhengHei" w:hAnsiTheme="minorHAnsi" w:cstheme="minorHAnsi"/>
          <w:b/>
          <w:sz w:val="22"/>
          <w:highlight w:val="yellow"/>
          <w:u w:val="single"/>
          <w:lang w:eastAsia="zh-TW"/>
        </w:rPr>
        <w:t>KPI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1980"/>
        <w:gridCol w:w="1240"/>
        <w:gridCol w:w="2220"/>
        <w:gridCol w:w="1600"/>
        <w:gridCol w:w="960"/>
        <w:gridCol w:w="1160"/>
        <w:gridCol w:w="1200"/>
      </w:tblGrid>
      <w:tr w:rsidR="005C2EE2" w:rsidRPr="005C2EE2" w:rsidTr="005C2EE2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POSITION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SDP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DEHU EFFICIENCY (System Based)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PACKING RFT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QMS Audit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 xml:space="preserve">6S </w:t>
            </w: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br/>
              <w:t>Audit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TOTAL</w:t>
            </w:r>
          </w:p>
        </w:tc>
      </w:tr>
      <w:tr w:rsidR="005C2EE2" w:rsidRPr="005C2EE2" w:rsidTr="005C2EE2">
        <w:trPr>
          <w:trHeight w:val="165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Target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97%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t>100% Eff  - 40%</w:t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  <w:t>95%   Eff  - 35%</w:t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  <w:t>90%   Eff   -30%</w:t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  <w:t>85%   Eff   -25%</w:t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  <w:t>80%   Eff   -20%</w:t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</w:r>
            <w:r w:rsidRPr="005C2EE2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highlight w:val="yellow"/>
                <w:lang w:val="en-PH" w:eastAsia="en-PH"/>
              </w:rPr>
              <w:br/>
              <w:t>&lt;80% Eff  - 0%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97%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95%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95%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2EE2" w:rsidRPr="005C2EE2" w:rsidRDefault="005C2EE2" w:rsidP="005C2E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</w:p>
        </w:tc>
      </w:tr>
      <w:tr w:rsidR="005C2EE2" w:rsidRPr="005C2EE2" w:rsidTr="005C2EE2">
        <w:trPr>
          <w:trHeight w:val="2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SUP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15%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40%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30%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10%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100%</w:t>
            </w:r>
          </w:p>
        </w:tc>
      </w:tr>
      <w:tr w:rsidR="005C2EE2" w:rsidRPr="005C2EE2" w:rsidTr="005C2EE2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SLS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15%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25%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sz w:val="18"/>
                <w:lang w:val="en-PH" w:eastAsia="en-PH"/>
              </w:rPr>
              <w:t>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100%</w:t>
            </w:r>
          </w:p>
        </w:tc>
      </w:tr>
      <w:tr w:rsidR="005C2EE2" w:rsidRPr="005C2EE2" w:rsidTr="005C2EE2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15%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25%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100%</w:t>
            </w:r>
          </w:p>
        </w:tc>
      </w:tr>
      <w:tr w:rsidR="005C2EE2" w:rsidRPr="005C2EE2" w:rsidTr="005C2EE2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PACKER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25%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EE2" w:rsidRPr="005C2EE2" w:rsidRDefault="005C2EE2" w:rsidP="005C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</w:pPr>
            <w:r w:rsidRPr="005C2EE2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val="en-PH" w:eastAsia="en-PH"/>
              </w:rPr>
              <w:t>100%</w:t>
            </w:r>
          </w:p>
        </w:tc>
      </w:tr>
    </w:tbl>
    <w:p w:rsidR="00CD34AB" w:rsidRDefault="00CD34AB" w:rsidP="006E2568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3110DF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A.6: PPIC Department KPI</w:t>
      </w:r>
    </w:p>
    <w:tbl>
      <w:tblPr>
        <w:tblW w:w="11377" w:type="dxa"/>
        <w:tblInd w:w="-721" w:type="dxa"/>
        <w:tblLayout w:type="fixed"/>
        <w:tblLook w:val="04A0" w:firstRow="1" w:lastRow="0" w:firstColumn="1" w:lastColumn="0" w:noHBand="0" w:noVBand="1"/>
      </w:tblPr>
      <w:tblGrid>
        <w:gridCol w:w="1706"/>
        <w:gridCol w:w="900"/>
        <w:gridCol w:w="1292"/>
        <w:gridCol w:w="688"/>
        <w:gridCol w:w="810"/>
        <w:gridCol w:w="623"/>
        <w:gridCol w:w="817"/>
        <w:gridCol w:w="948"/>
        <w:gridCol w:w="1032"/>
        <w:gridCol w:w="796"/>
        <w:gridCol w:w="1094"/>
        <w:gridCol w:w="671"/>
      </w:tblGrid>
      <w:tr w:rsidR="006E2568" w:rsidRPr="006E2568" w:rsidTr="0016069C">
        <w:trPr>
          <w:trHeight w:val="66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n-US"/>
              </w:rPr>
              <w:t>ALLOCATION/ MATERIAL CONTROLLER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CPU Performance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Material Completion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SIS BCS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Internal SDP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APS Eff VS Actual Eff Audit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SL  Lead time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Ontime incentive submission (16 of the month)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Incentive amount accuracy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Ontime CMP Sending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CMP Accuracy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TOTAL</w:t>
            </w:r>
          </w:p>
        </w:tc>
      </w:tr>
      <w:tr w:rsidR="006E2568" w:rsidRPr="006E2568" w:rsidTr="0016069C">
        <w:trPr>
          <w:trHeight w:val="113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POSITION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95%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98%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95%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97%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10% GAP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5 days prior to inline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Zero Issue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Zero Issue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</w:p>
        </w:tc>
      </w:tr>
      <w:tr w:rsidR="006E2568" w:rsidRPr="006E2568" w:rsidTr="0016069C">
        <w:trPr>
          <w:trHeight w:val="26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MC/Allocation Supervisor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64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Planning Coordinator: Material Completion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50%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50%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26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Planning Coordinator:  Material Controller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6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Planning Coordinator: PMS/Incentive Checker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30%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30%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2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Scheduler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31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Planner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20%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40%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31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0000"/>
                <w:sz w:val="16"/>
                <w:szCs w:val="20"/>
                <w:lang w:eastAsia="en-US"/>
              </w:rPr>
              <w:t>Clerk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50%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color w:val="006100"/>
                <w:sz w:val="16"/>
                <w:szCs w:val="20"/>
                <w:lang w:eastAsia="en-US"/>
              </w:rPr>
              <w:t>50%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5C2EE2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n-US"/>
              </w:rPr>
            </w:pPr>
            <w:r w:rsidRPr="005C2EE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100%</w:t>
            </w:r>
          </w:p>
        </w:tc>
      </w:tr>
    </w:tbl>
    <w:p w:rsidR="00630954" w:rsidRDefault="006E2568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  <w:r w:rsidRPr="00047204">
        <w:rPr>
          <w:rFonts w:asciiTheme="minorHAnsi" w:eastAsia="Microsoft JhengHei" w:hAnsiTheme="minorHAnsi" w:cstheme="minorHAnsi"/>
          <w:sz w:val="24"/>
          <w:lang w:eastAsia="zh-TW"/>
        </w:rPr>
        <w:t>MC Handle</w:t>
      </w:r>
      <w:r w:rsidR="00630954">
        <w:rPr>
          <w:rFonts w:asciiTheme="minorHAnsi" w:eastAsia="Microsoft JhengHei" w:hAnsiTheme="minorHAnsi" w:cstheme="minorHAnsi"/>
          <w:sz w:val="24"/>
          <w:lang w:eastAsia="zh-TW"/>
        </w:rPr>
        <w:t>/</w:t>
      </w:r>
      <w:r w:rsidR="00630954" w:rsidRPr="00630954">
        <w:rPr>
          <w:rFonts w:asciiTheme="minorHAnsi" w:eastAsia="Microsoft JhengHei" w:hAnsiTheme="minorHAnsi" w:cstheme="minorHAnsi"/>
          <w:sz w:val="24"/>
          <w:highlight w:val="yellow"/>
          <w:lang w:eastAsia="zh-TW"/>
        </w:rPr>
        <w:t>Thread coordinator</w:t>
      </w:r>
      <w:r w:rsidRPr="00047204">
        <w:rPr>
          <w:rFonts w:asciiTheme="minorHAnsi" w:eastAsia="Microsoft JhengHei" w:hAnsiTheme="minorHAnsi" w:cstheme="minorHAnsi"/>
          <w:sz w:val="24"/>
          <w:lang w:eastAsia="zh-TW"/>
        </w:rPr>
        <w:t xml:space="preserve"> = $0.00 monthly ICR on handled styles, additional 1,500 php on incentive</w:t>
      </w:r>
      <w:r w:rsidR="00630954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>.</w:t>
      </w:r>
    </w:p>
    <w:p w:rsidR="006026AF" w:rsidRPr="005C2EE2" w:rsidRDefault="006E2568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r w:rsidRPr="00047204">
        <w:rPr>
          <w:rFonts w:asciiTheme="minorHAnsi" w:eastAsia="Microsoft JhengHei" w:hAnsiTheme="minorHAnsi" w:cstheme="minorHAnsi"/>
          <w:sz w:val="24"/>
          <w:lang w:eastAsia="zh-TW"/>
        </w:rPr>
        <w:t>MC Supervisor = $0.00 Overall monthly ICR, additional 2,5000 php on incentive</w:t>
      </w:r>
    </w:p>
    <w:tbl>
      <w:tblPr>
        <w:tblW w:w="6900" w:type="dxa"/>
        <w:tblLook w:val="04A0" w:firstRow="1" w:lastRow="0" w:firstColumn="1" w:lastColumn="0" w:noHBand="0" w:noVBand="1"/>
      </w:tblPr>
      <w:tblGrid>
        <w:gridCol w:w="2300"/>
        <w:gridCol w:w="1361"/>
        <w:gridCol w:w="1100"/>
        <w:gridCol w:w="884"/>
        <w:gridCol w:w="1480"/>
      </w:tblGrid>
      <w:tr w:rsidR="00045511" w:rsidRPr="00045511" w:rsidTr="00045511">
        <w:trPr>
          <w:trHeight w:val="7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MERCHANDISER/ THREAD COORDINATOR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CPU Performance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 SDP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</w:tr>
      <w:tr w:rsidR="00045511" w:rsidRPr="00045511" w:rsidTr="00045511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45511" w:rsidRPr="00045511" w:rsidTr="00045511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MR -Supervisor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045511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MR -1TL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045511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045511" w:rsidRDefault="00045511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10816" w:type="dxa"/>
        <w:tblLayout w:type="fixed"/>
        <w:tblLook w:val="04A0" w:firstRow="1" w:lastRow="0" w:firstColumn="1" w:lastColumn="0" w:noHBand="0" w:noVBand="1"/>
      </w:tblPr>
      <w:tblGrid>
        <w:gridCol w:w="1615"/>
        <w:gridCol w:w="694"/>
        <w:gridCol w:w="1196"/>
        <w:gridCol w:w="975"/>
        <w:gridCol w:w="919"/>
        <w:gridCol w:w="686"/>
        <w:gridCol w:w="840"/>
        <w:gridCol w:w="900"/>
        <w:gridCol w:w="658"/>
        <w:gridCol w:w="639"/>
        <w:gridCol w:w="820"/>
        <w:gridCol w:w="874"/>
      </w:tblGrid>
      <w:tr w:rsidR="003470DC" w:rsidRPr="00045511" w:rsidTr="003470DC">
        <w:trPr>
          <w:trHeight w:val="511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WAREHOUSE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BCS: WH MPS Performance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Ontime thread booking (based on TS)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Changeover Roving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SIS BCS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WH ICR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QMS Audit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6S Audit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98%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$0 - $100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$101 and above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Miniwh Sup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Monthly</w:t>
            </w: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Thread Coordinator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70%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MiniWH TL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3470D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US"/>
              </w:rPr>
              <w:t>Daily</w:t>
            </w: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WH Clerk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WH Asst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470DC" w:rsidRPr="00045511" w:rsidTr="003470DC">
        <w:trPr>
          <w:trHeight w:val="2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WH Asst - PPIC Runner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E3C3B" w:rsidRDefault="00CE3C3B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6026AF" w:rsidRDefault="006026AF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1976"/>
        <w:gridCol w:w="904"/>
        <w:gridCol w:w="722"/>
        <w:gridCol w:w="722"/>
        <w:gridCol w:w="1083"/>
        <w:gridCol w:w="1353"/>
        <w:gridCol w:w="1444"/>
        <w:gridCol w:w="1331"/>
        <w:gridCol w:w="810"/>
      </w:tblGrid>
      <w:tr w:rsidR="00045511" w:rsidRPr="00045511" w:rsidTr="003470DC">
        <w:trPr>
          <w:trHeight w:val="16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WIP/ LOGISTICS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SMS SDP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Logistics Efficiency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Cartoon Booking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Carton Discrepancy (temporary CTN/Dimension/Sticker)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CLOG Discrepancy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</w:tr>
      <w:tr w:rsidR="00045511" w:rsidRPr="00045511" w:rsidTr="003470DC">
        <w:trPr>
          <w:trHeight w:val="503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 and Above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below 95%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5511" w:rsidRPr="003470DC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US"/>
              </w:rPr>
              <w:t>&lt;/=10 issue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5511" w:rsidRPr="003470DC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US"/>
              </w:rPr>
              <w:t>&lt;/=10 issue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45511" w:rsidRPr="00045511" w:rsidTr="003470DC">
        <w:trPr>
          <w:trHeight w:val="322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Logistics/WIP Supervisor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WIP Coordinator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Logistics TL (Daily)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Cartoon Coordinator (Daily)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3470DC" w:rsidRDefault="00045511" w:rsidP="000455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470DC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en-US"/>
              </w:rPr>
              <w:t>Pack Plan Coordinator (Daily)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1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Assistant - Others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045511" w:rsidRPr="00045511" w:rsidTr="003470DC">
        <w:trPr>
          <w:trHeight w:val="322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Assistant - CTN Marker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045511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11" w:rsidRPr="00045511" w:rsidRDefault="00045511" w:rsidP="00045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4551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A23FBF" w:rsidRDefault="00A23FBF" w:rsidP="00A23FBF">
      <w:pPr>
        <w:pStyle w:val="BodyTextIndent"/>
        <w:ind w:left="0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5C2EE2" w:rsidRDefault="005C2EE2" w:rsidP="00A23FBF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C2EE2" w:rsidRDefault="005C2EE2" w:rsidP="00A23FBF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C2EE2" w:rsidRDefault="005C2EE2" w:rsidP="00A23FBF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961A84" w:rsidRDefault="003110DF" w:rsidP="00A23FBF">
      <w:pPr>
        <w:pStyle w:val="BodyTextIndent"/>
        <w:ind w:left="0"/>
        <w:rPr>
          <w:rFonts w:asciiTheme="minorHAnsi" w:eastAsia="Microsoft JhengHei" w:hAnsiTheme="minorHAnsi" w:cstheme="minorHAnsi"/>
          <w:b/>
          <w:sz w:val="28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>Table A.7: Quality Department KPI</w:t>
      </w:r>
    </w:p>
    <w:tbl>
      <w:tblPr>
        <w:tblStyle w:val="TableGrid"/>
        <w:tblpPr w:leftFromText="180" w:rightFromText="180" w:vertAnchor="text" w:horzAnchor="page" w:tblpX="776" w:tblpY="335"/>
        <w:tblW w:w="10885" w:type="dxa"/>
        <w:tblLayout w:type="fixed"/>
        <w:tblLook w:val="04A0" w:firstRow="1" w:lastRow="0" w:firstColumn="1" w:lastColumn="0" w:noHBand="0" w:noVBand="1"/>
      </w:tblPr>
      <w:tblGrid>
        <w:gridCol w:w="1524"/>
        <w:gridCol w:w="1441"/>
        <w:gridCol w:w="450"/>
        <w:gridCol w:w="371"/>
        <w:gridCol w:w="313"/>
        <w:gridCol w:w="503"/>
        <w:gridCol w:w="754"/>
        <w:gridCol w:w="754"/>
        <w:gridCol w:w="837"/>
        <w:gridCol w:w="837"/>
        <w:gridCol w:w="670"/>
        <w:gridCol w:w="721"/>
        <w:gridCol w:w="540"/>
        <w:gridCol w:w="1170"/>
      </w:tblGrid>
      <w:tr w:rsidR="002F6648" w:rsidTr="002F6648">
        <w:trPr>
          <w:gridAfter w:val="9"/>
          <w:wAfter w:w="6786" w:type="dxa"/>
          <w:trHeight w:val="271"/>
        </w:trPr>
        <w:tc>
          <w:tcPr>
            <w:tcW w:w="1524" w:type="dxa"/>
            <w:vMerge w:val="restart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FBF">
              <w:rPr>
                <w:rFonts w:ascii="Arial" w:hAnsi="Arial" w:cs="Arial"/>
                <w:b/>
                <w:sz w:val="16"/>
                <w:szCs w:val="16"/>
              </w:rPr>
              <w:t>QCD KPI</w:t>
            </w:r>
          </w:p>
        </w:tc>
        <w:tc>
          <w:tcPr>
            <w:tcW w:w="1441" w:type="dxa"/>
            <w:vMerge w:val="restart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648" w:rsidTr="002F6648">
        <w:trPr>
          <w:trHeight w:val="738"/>
        </w:trPr>
        <w:tc>
          <w:tcPr>
            <w:tcW w:w="1524" w:type="dxa"/>
            <w:vMerge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Endline</w:t>
            </w:r>
          </w:p>
        </w:tc>
        <w:tc>
          <w:tcPr>
            <w:tcW w:w="816" w:type="dxa"/>
            <w:gridSpan w:val="2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Roving</w:t>
            </w:r>
          </w:p>
        </w:tc>
        <w:tc>
          <w:tcPr>
            <w:tcW w:w="754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Packer</w:t>
            </w:r>
          </w:p>
        </w:tc>
        <w:tc>
          <w:tcPr>
            <w:tcW w:w="754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Top sample</w:t>
            </w:r>
          </w:p>
        </w:tc>
        <w:tc>
          <w:tcPr>
            <w:tcW w:w="837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Implementation</w:t>
            </w:r>
          </w:p>
        </w:tc>
        <w:tc>
          <w:tcPr>
            <w:tcW w:w="837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Inspection</w:t>
            </w:r>
          </w:p>
        </w:tc>
        <w:tc>
          <w:tcPr>
            <w:tcW w:w="670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721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Packing audit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MD QC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QC Packer/Clog QC/BV team</w:t>
            </w: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1055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Staggered Pass Rate- Per line per shift</w:t>
            </w:r>
          </w:p>
        </w:tc>
        <w:tc>
          <w:tcPr>
            <w:tcW w:w="1441" w:type="dxa"/>
          </w:tcPr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>1.0-4.5%=100%</w:t>
            </w: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 xml:space="preserve">4.51- 6.5%=80%                      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C25865">
              <w:rPr>
                <w:sz w:val="18"/>
                <w:szCs w:val="18"/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QMS Quality Audit Result- Per team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                         98-99.9%=70%                    96-97.9%=50%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30%</w:t>
            </w:r>
          </w:p>
        </w:tc>
      </w:tr>
      <w:tr w:rsidR="002F6648" w:rsidTr="002F6648">
        <w:trPr>
          <w:trHeight w:val="1043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Internal Final Inspection in CLOG(excluding packing error) Per team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>1.0-4.5%=100%</w:t>
            </w: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 xml:space="preserve">4.51- 6.5%=80%                      </w:t>
            </w:r>
          </w:p>
          <w:p w:rsidR="002F6648" w:rsidRPr="007021AA" w:rsidRDefault="002F6648" w:rsidP="002F6648">
            <w:pPr>
              <w:rPr>
                <w:rFonts w:ascii="Arial" w:hAnsi="Arial" w:cs="Arial"/>
                <w:sz w:val="18"/>
                <w:szCs w:val="18"/>
              </w:rPr>
            </w:pPr>
            <w:r w:rsidRPr="00C25865">
              <w:rPr>
                <w:sz w:val="18"/>
                <w:szCs w:val="18"/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1070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Packing error case q'ty (confirm by QCM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0 case=100%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 xml:space="preserve"> 1 case=80% 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 case=50%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 xml:space="preserve"> 3 case and above=0%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542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External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10%</w:t>
            </w:r>
          </w:p>
        </w:tc>
      </w:tr>
      <w:tr w:rsidR="002F6648" w:rsidTr="002F6648">
        <w:trPr>
          <w:trHeight w:val="256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BV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20%</w:t>
            </w:r>
          </w:p>
        </w:tc>
      </w:tr>
      <w:tr w:rsidR="002F6648" w:rsidTr="002F6648">
        <w:trPr>
          <w:trHeight w:val="542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SDP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99-100%=100%                  97-98.9%=50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40%</w:t>
            </w: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On time and correct Report Sending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814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Washing Specimen On time sending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Top and Test sample on time delivery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90-100%=100%                 85-89.9%=80%                  80-84.9%=50%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Top Sample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98-100%=100%                95-97.9%=80%  90-95%=50%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980"/>
        </w:trPr>
        <w:tc>
          <w:tcPr>
            <w:tcW w:w="1524" w:type="dxa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Scan &amp; Pack Output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100%=above 13K ave. output/day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50%=below 13k ave. output/ day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1A5249" w:rsidRDefault="001A5249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A23FBF" w:rsidRDefault="00A23FBF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2F6648" w:rsidRDefault="002F6648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D749B1" w:rsidRDefault="00D749B1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4312C6" w:rsidRDefault="004312C6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5C2EE2" w:rsidRDefault="005C2EE2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4312C6" w:rsidRDefault="004312C6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4E03E8" w:rsidRDefault="004E03E8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743"/>
        <w:gridCol w:w="2126"/>
        <w:gridCol w:w="1276"/>
        <w:gridCol w:w="992"/>
        <w:gridCol w:w="821"/>
      </w:tblGrid>
      <w:tr w:rsidR="002F6648" w:rsidTr="002F6648">
        <w:tc>
          <w:tcPr>
            <w:tcW w:w="1908" w:type="dxa"/>
            <w:vMerge w:val="restart"/>
          </w:tcPr>
          <w:p w:rsidR="002F6648" w:rsidRPr="00A12272" w:rsidRDefault="002F6648" w:rsidP="002F6648">
            <w:pPr>
              <w:rPr>
                <w:b/>
                <w:sz w:val="30"/>
                <w:szCs w:val="30"/>
              </w:rPr>
            </w:pPr>
          </w:p>
          <w:p w:rsidR="002F6648" w:rsidRPr="00A12272" w:rsidRDefault="002F6648" w:rsidP="002F6648">
            <w:pPr>
              <w:rPr>
                <w:b/>
                <w:sz w:val="30"/>
                <w:szCs w:val="30"/>
              </w:rPr>
            </w:pPr>
            <w:r w:rsidRPr="00A12272">
              <w:rPr>
                <w:b/>
                <w:sz w:val="30"/>
                <w:szCs w:val="30"/>
              </w:rPr>
              <w:t>QCD KPI</w:t>
            </w:r>
          </w:p>
        </w:tc>
        <w:tc>
          <w:tcPr>
            <w:tcW w:w="1710" w:type="dxa"/>
            <w:vMerge w:val="restart"/>
          </w:tcPr>
          <w:p w:rsidR="002F6648" w:rsidRPr="00A12272" w:rsidRDefault="002F6648" w:rsidP="002F6648">
            <w:pPr>
              <w:jc w:val="center"/>
              <w:rPr>
                <w:b/>
                <w:sz w:val="24"/>
                <w:szCs w:val="24"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  <w:sz w:val="24"/>
                <w:szCs w:val="24"/>
              </w:rPr>
            </w:pPr>
            <w:r w:rsidRPr="00A12272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743" w:type="dxa"/>
            <w:vMerge w:val="restart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QC SUP.</w:t>
            </w:r>
          </w:p>
        </w:tc>
        <w:tc>
          <w:tcPr>
            <w:tcW w:w="5215" w:type="dxa"/>
            <w:gridSpan w:val="4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QC TL</w:t>
            </w:r>
          </w:p>
        </w:tc>
      </w:tr>
      <w:tr w:rsidR="002F6648" w:rsidTr="002F6648">
        <w:tc>
          <w:tcPr>
            <w:tcW w:w="1908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1710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743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2126" w:type="dxa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Implementation/TOP Sample</w:t>
            </w:r>
          </w:p>
        </w:tc>
        <w:tc>
          <w:tcPr>
            <w:tcW w:w="1276" w:type="dxa"/>
          </w:tcPr>
          <w:p w:rsidR="002F6648" w:rsidRPr="00A12272" w:rsidRDefault="002F6648" w:rsidP="002F6648">
            <w:pPr>
              <w:rPr>
                <w:b/>
              </w:rPr>
            </w:pPr>
          </w:p>
          <w:p w:rsidR="002F6648" w:rsidRPr="00A12272" w:rsidRDefault="002F6648" w:rsidP="002F6648">
            <w:pPr>
              <w:rPr>
                <w:b/>
              </w:rPr>
            </w:pPr>
            <w:r w:rsidRPr="00A12272">
              <w:rPr>
                <w:b/>
              </w:rPr>
              <w:t>Production</w:t>
            </w:r>
          </w:p>
        </w:tc>
        <w:tc>
          <w:tcPr>
            <w:tcW w:w="992" w:type="dxa"/>
          </w:tcPr>
          <w:p w:rsidR="002F6648" w:rsidRDefault="002F6648" w:rsidP="002F6648">
            <w:pPr>
              <w:jc w:val="center"/>
              <w:rPr>
                <w:b/>
              </w:rPr>
            </w:pPr>
          </w:p>
          <w:p w:rsidR="002F6648" w:rsidRPr="00A12272" w:rsidRDefault="002F6648" w:rsidP="002F6648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  <w:tc>
          <w:tcPr>
            <w:tcW w:w="821" w:type="dxa"/>
          </w:tcPr>
          <w:p w:rsidR="002F6648" w:rsidRPr="00A12272" w:rsidRDefault="002F6648" w:rsidP="002F6648">
            <w:pPr>
              <w:rPr>
                <w:b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CLOG</w:t>
            </w: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CFA Staggered Pass Rate- Per line per shift</w:t>
            </w:r>
          </w:p>
        </w:tc>
        <w:tc>
          <w:tcPr>
            <w:tcW w:w="1710" w:type="dxa"/>
          </w:tcPr>
          <w:p w:rsidR="002F6648" w:rsidRDefault="002F6648" w:rsidP="002F6648">
            <w:pPr>
              <w:rPr>
                <w:highlight w:val="yellow"/>
              </w:rPr>
            </w:pPr>
            <w:r w:rsidRPr="007021AA">
              <w:rPr>
                <w:highlight w:val="yellow"/>
              </w:rPr>
              <w:t>1.0-</w:t>
            </w:r>
            <w:r>
              <w:rPr>
                <w:highlight w:val="yellow"/>
              </w:rPr>
              <w:t>4</w:t>
            </w:r>
            <w:r w:rsidRPr="007021AA">
              <w:rPr>
                <w:highlight w:val="yellow"/>
              </w:rPr>
              <w:t>.5%=100%</w:t>
            </w:r>
          </w:p>
          <w:p w:rsidR="002F6648" w:rsidRPr="007021AA" w:rsidRDefault="002F6648" w:rsidP="002F6648">
            <w:pPr>
              <w:rPr>
                <w:highlight w:val="yellow"/>
              </w:rPr>
            </w:pPr>
            <w:r>
              <w:rPr>
                <w:highlight w:val="yellow"/>
              </w:rPr>
              <w:t>4.51- 6.5%=80%</w:t>
            </w:r>
            <w:r w:rsidRPr="007021AA">
              <w:rPr>
                <w:highlight w:val="yellow"/>
              </w:rPr>
              <w:t xml:space="preserve">                      </w:t>
            </w:r>
          </w:p>
          <w:p w:rsidR="002F6648" w:rsidRPr="00D64791" w:rsidRDefault="002F6648" w:rsidP="002F6648">
            <w:r w:rsidRPr="007021AA">
              <w:rPr>
                <w:highlight w:val="yellow"/>
              </w:rPr>
              <w:t>6.51-9.0 %=50%</w:t>
            </w:r>
            <w:r w:rsidRPr="00D64791">
              <w:t xml:space="preserve">       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QMS Quality Audit Result- Per team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 xml:space="preserve">100%=100%                         </w:t>
            </w:r>
          </w:p>
          <w:p w:rsidR="002F6648" w:rsidRPr="00D64791" w:rsidRDefault="002F6648" w:rsidP="002F6648">
            <w:r w:rsidRPr="00D64791">
              <w:t xml:space="preserve">98-99.9%=70%                      </w:t>
            </w:r>
          </w:p>
          <w:p w:rsidR="002F6648" w:rsidRPr="00D64791" w:rsidRDefault="002F6648" w:rsidP="002F6648">
            <w:r w:rsidRPr="00D64791">
              <w:t>96-97.99%=50%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60%</w:t>
            </w: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</w:tr>
      <w:tr w:rsidR="002F6648" w:rsidTr="002F6648">
        <w:trPr>
          <w:trHeight w:val="530"/>
        </w:trPr>
        <w:tc>
          <w:tcPr>
            <w:tcW w:w="1908" w:type="dxa"/>
          </w:tcPr>
          <w:p w:rsidR="002F6648" w:rsidRPr="00D64791" w:rsidRDefault="002F6648" w:rsidP="002F6648">
            <w:r w:rsidRPr="00D64791">
              <w:t>CFA Internal Final Inspection in CLOG (exc</w:t>
            </w:r>
            <w:r>
              <w:t xml:space="preserve">luding packing error) Per team </w:t>
            </w:r>
          </w:p>
        </w:tc>
        <w:tc>
          <w:tcPr>
            <w:tcW w:w="1710" w:type="dxa"/>
          </w:tcPr>
          <w:p w:rsidR="002F6648" w:rsidRPr="00D64791" w:rsidRDefault="002F6648" w:rsidP="002F6648"/>
          <w:p w:rsidR="002F6648" w:rsidRDefault="002F6648" w:rsidP="002F6648">
            <w:pPr>
              <w:rPr>
                <w:highlight w:val="yellow"/>
              </w:rPr>
            </w:pPr>
            <w:r w:rsidRPr="007021AA">
              <w:rPr>
                <w:highlight w:val="yellow"/>
              </w:rPr>
              <w:t>1.0-</w:t>
            </w:r>
            <w:r>
              <w:rPr>
                <w:highlight w:val="yellow"/>
              </w:rPr>
              <w:t>4</w:t>
            </w:r>
            <w:r w:rsidRPr="007021AA">
              <w:rPr>
                <w:highlight w:val="yellow"/>
              </w:rPr>
              <w:t>.5%=100%</w:t>
            </w:r>
          </w:p>
          <w:p w:rsidR="002F6648" w:rsidRPr="007021AA" w:rsidRDefault="002F6648" w:rsidP="002F6648">
            <w:pPr>
              <w:rPr>
                <w:highlight w:val="yellow"/>
              </w:rPr>
            </w:pPr>
            <w:r>
              <w:rPr>
                <w:highlight w:val="yellow"/>
              </w:rPr>
              <w:t>4.51- 6.5%=80%</w:t>
            </w:r>
            <w:r w:rsidRPr="007021AA">
              <w:rPr>
                <w:highlight w:val="yellow"/>
              </w:rPr>
              <w:t xml:space="preserve">                      </w:t>
            </w:r>
          </w:p>
          <w:p w:rsidR="002F6648" w:rsidRPr="00D64791" w:rsidRDefault="002F6648" w:rsidP="002F6648">
            <w:r w:rsidRPr="007021AA">
              <w:rPr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Packing error case q'ty (confirm by pacing audit QC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 xml:space="preserve">0 case=100% </w:t>
            </w:r>
          </w:p>
          <w:p w:rsidR="002F6648" w:rsidRPr="00D64791" w:rsidRDefault="002F6648" w:rsidP="002F6648">
            <w:r w:rsidRPr="00D64791">
              <w:t>1 case=80%</w:t>
            </w:r>
          </w:p>
          <w:p w:rsidR="002F6648" w:rsidRPr="00D64791" w:rsidRDefault="002F6648" w:rsidP="002F6648">
            <w:r w:rsidRPr="00D64791">
              <w:t xml:space="preserve"> 2 case=50%</w:t>
            </w:r>
          </w:p>
          <w:p w:rsidR="002F6648" w:rsidRPr="00D64791" w:rsidRDefault="002F6648" w:rsidP="002F6648">
            <w:r w:rsidRPr="00D64791">
              <w:t xml:space="preserve"> 3 case and above=0%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35%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rPr>
          <w:trHeight w:val="287"/>
        </w:trPr>
        <w:tc>
          <w:tcPr>
            <w:tcW w:w="1908" w:type="dxa"/>
          </w:tcPr>
          <w:p w:rsidR="002F6648" w:rsidRPr="00D64791" w:rsidRDefault="002F6648" w:rsidP="002F6648">
            <w:r w:rsidRPr="00D64791">
              <w:t>External Pass Rate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100%=100%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15%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</w:tr>
      <w:tr w:rsidR="002F6648" w:rsidTr="002F6648">
        <w:trPr>
          <w:trHeight w:val="287"/>
        </w:trPr>
        <w:tc>
          <w:tcPr>
            <w:tcW w:w="1908" w:type="dxa"/>
          </w:tcPr>
          <w:p w:rsidR="002F6648" w:rsidRPr="00D64791" w:rsidRDefault="002F6648" w:rsidP="002F6648">
            <w:r>
              <w:t>BV Pass Rate</w:t>
            </w:r>
          </w:p>
        </w:tc>
        <w:tc>
          <w:tcPr>
            <w:tcW w:w="1710" w:type="dxa"/>
          </w:tcPr>
          <w:p w:rsidR="002F6648" w:rsidRPr="00D64791" w:rsidRDefault="002F6648" w:rsidP="002F6648">
            <w:r>
              <w:t>100% = 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SDP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99-100%=100%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</w:tr>
      <w:tr w:rsidR="002F6648" w:rsidTr="002F6648">
        <w:tc>
          <w:tcPr>
            <w:tcW w:w="1908" w:type="dxa"/>
          </w:tcPr>
          <w:p w:rsidR="002F6648" w:rsidRDefault="002F6648" w:rsidP="002F6648"/>
          <w:p w:rsidR="002F6648" w:rsidRDefault="002F6648" w:rsidP="002F6648"/>
          <w:p w:rsidR="002F6648" w:rsidRPr="00D64791" w:rsidRDefault="002F6648" w:rsidP="002F6648">
            <w:r w:rsidRPr="00D64791">
              <w:t>COP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2.0-2.09 =100%</w:t>
            </w:r>
          </w:p>
          <w:p w:rsidR="002F6648" w:rsidRPr="00D64791" w:rsidRDefault="002F6648" w:rsidP="002F6648">
            <w:r w:rsidRPr="00D64791">
              <w:t>2.1-2.14 =70%</w:t>
            </w:r>
          </w:p>
          <w:p w:rsidR="002F6648" w:rsidRPr="00D64791" w:rsidRDefault="002F6648" w:rsidP="002F6648">
            <w:r w:rsidRPr="00D64791">
              <w:t>2.15-2.19= 50%</w:t>
            </w:r>
          </w:p>
          <w:p w:rsidR="002F6648" w:rsidRPr="00D64791" w:rsidRDefault="002F6648" w:rsidP="002F6648">
            <w:r w:rsidRPr="00D64791">
              <w:t>2.2 above = 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spacing w:line="360" w:lineRule="auto"/>
              <w:jc w:val="center"/>
            </w:pPr>
            <w:r w:rsidRPr="007A33BB">
              <w:t>10%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</w:tr>
    </w:tbl>
    <w:p w:rsidR="004535E0" w:rsidRDefault="004535E0" w:rsidP="00A12272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A12272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9225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139"/>
        <w:gridCol w:w="927"/>
        <w:gridCol w:w="1341"/>
        <w:gridCol w:w="1418"/>
        <w:gridCol w:w="891"/>
        <w:gridCol w:w="962"/>
      </w:tblGrid>
      <w:tr w:rsidR="001A5249" w:rsidRPr="00BF07E9" w:rsidTr="000F3027">
        <w:trPr>
          <w:trHeight w:val="29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49" w:rsidRPr="00BF07E9" w:rsidRDefault="001A5249" w:rsidP="000F3027">
            <w:pPr>
              <w:pStyle w:val="BodyTextIndent"/>
              <w:ind w:left="0"/>
              <w:rPr>
                <w:rFonts w:ascii="Candara" w:eastAsia="PMingLiU" w:hAnsi="Candara" w:cs="PMingLiU"/>
                <w:b/>
                <w:bCs/>
                <w:color w:val="00000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 xml:space="preserve">SUPPLY </w:t>
            </w:r>
            <w:r w:rsidRPr="00183CBF"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>QC</w:t>
            </w:r>
            <w:r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32"/>
                <w:szCs w:val="32"/>
                <w:lang w:eastAsia="zh-TW"/>
              </w:rPr>
              <w:t>KPI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Target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QCR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 TL</w:t>
            </w:r>
          </w:p>
        </w:tc>
      </w:tr>
      <w:tr w:rsidR="001A5249" w:rsidRPr="00BF07E9" w:rsidTr="000F3027">
        <w:trPr>
          <w:trHeight w:val="4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SUPPLY QC CLERK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CUTTING QC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SUB-PROCESS QC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CUTTING QC TL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 xml:space="preserve">SUB-PROCESS QC TL </w:t>
            </w:r>
          </w:p>
        </w:tc>
      </w:tr>
      <w:tr w:rsidR="001A5249" w:rsidRPr="00BF07E9" w:rsidTr="003110DF">
        <w:trPr>
          <w:trHeight w:val="4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</w:tr>
      <w:tr w:rsidR="001A5249" w:rsidRPr="00BF07E9" w:rsidTr="000F302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M2 sub process audit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 xml:space="preserve">100%=100%                         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br/>
              <w:t>98-99.9</w:t>
            </w:r>
            <w:r w:rsidR="00D64791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% Below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=</w:t>
            </w:r>
            <w:r w:rsidR="00D64791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&gt;5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 xml:space="preserve">0%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50%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</w:tr>
      <w:tr w:rsidR="001A5249" w:rsidRPr="00BF07E9" w:rsidTr="000F3027">
        <w:trPr>
          <w:trHeight w:val="5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WASHING SPECIMEN ON TIME SENDING evaluated by wash lab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 =&gt; 100%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50%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</w:tr>
      <w:tr w:rsidR="001A5249" w:rsidRPr="00BF07E9" w:rsidTr="000F3027">
        <w:trPr>
          <w:trHeight w:val="5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Customers feedback </w:t>
            </w: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br/>
              <w:t xml:space="preserve">(Complaint </w:t>
            </w:r>
            <w:r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f</w:t>
            </w: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rom Production/QC cfm by QCM)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NO COMPLAINTS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645B13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645B13">
              <w:rPr>
                <w:rFonts w:ascii="Candara" w:eastAsia="PMingLiU" w:hAnsi="Candara" w:cs="PMingLiU" w:hint="eastAsia"/>
                <w:color w:val="000000"/>
                <w:sz w:val="16"/>
                <w:szCs w:val="16"/>
                <w:lang w:eastAsia="zh-TW"/>
              </w:rPr>
              <w:t>F</w:t>
            </w:r>
            <w:r w:rsidR="00D64791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orfeit in charge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645B13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645B13">
              <w:rPr>
                <w:rFonts w:ascii="Candara" w:eastAsia="PMingLiU" w:hAnsi="Candara" w:cs="PMingLiU" w:hint="eastAsia"/>
                <w:color w:val="000000"/>
                <w:sz w:val="16"/>
                <w:szCs w:val="16"/>
                <w:lang w:eastAsia="zh-TW"/>
              </w:rPr>
              <w:t>F</w:t>
            </w:r>
            <w:r w:rsidRPr="00645B13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orfeit in charge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COMPLAINT</w:t>
            </w:r>
          </w:p>
        </w:tc>
      </w:tr>
    </w:tbl>
    <w:p w:rsidR="0041673E" w:rsidRDefault="0041673E" w:rsidP="004535E0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1"/>
        <w:gridCol w:w="1702"/>
        <w:gridCol w:w="1702"/>
        <w:gridCol w:w="1560"/>
      </w:tblGrid>
      <w:tr w:rsidR="001A5249" w:rsidRPr="00BF07E9" w:rsidTr="003110DF">
        <w:trPr>
          <w:trHeight w:val="422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1A5249" w:rsidRPr="00BF07E9" w:rsidRDefault="001A5249" w:rsidP="000F3027">
            <w:pPr>
              <w:pStyle w:val="BodyTextIndent"/>
              <w:ind w:left="0"/>
              <w:rPr>
                <w:rFonts w:ascii="Candara" w:eastAsia="PMingLiU" w:hAnsi="Candara" w:cs="PMingLiU"/>
                <w:b/>
                <w:bCs/>
                <w:color w:val="000000"/>
                <w:szCs w:val="16"/>
                <w:lang w:eastAsia="zh-TW"/>
              </w:rPr>
            </w:pPr>
            <w:r w:rsidRPr="00E319BD">
              <w:rPr>
                <w:rFonts w:ascii="Candara" w:eastAsia="PMingLiU" w:hAnsi="Candara" w:cs="PMingLiU"/>
                <w:b/>
                <w:bCs/>
                <w:sz w:val="28"/>
                <w:szCs w:val="28"/>
                <w:lang w:eastAsia="zh-TW"/>
              </w:rPr>
              <w:t xml:space="preserve">SUBCON PRINTING QC </w:t>
            </w:r>
            <w:r w:rsidRPr="00E319BD">
              <w:rPr>
                <w:rFonts w:ascii="Candara" w:eastAsia="PMingLiU" w:hAnsi="Candara" w:cs="PMingLiU"/>
                <w:b/>
                <w:bCs/>
                <w:color w:val="000000"/>
                <w:sz w:val="28"/>
                <w:szCs w:val="28"/>
                <w:lang w:eastAsia="zh-TW"/>
              </w:rPr>
              <w:t>KPI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Target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 TL</w:t>
            </w:r>
          </w:p>
        </w:tc>
      </w:tr>
      <w:tr w:rsidR="001A5249" w:rsidRPr="00BF07E9" w:rsidTr="000F3027">
        <w:trPr>
          <w:trHeight w:val="515"/>
        </w:trPr>
        <w:tc>
          <w:tcPr>
            <w:tcW w:w="3539" w:type="dxa"/>
            <w:shd w:val="clear" w:color="auto" w:fill="auto"/>
            <w:vAlign w:val="center"/>
            <w:hideMark/>
          </w:tcPr>
          <w:p w:rsidR="001A5249" w:rsidRPr="00141578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2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>Printing QC process Audit</w:t>
            </w:r>
            <w:r w:rsidR="001A5249" w:rsidRPr="00141578"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5249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99-1100% = 100%</w:t>
            </w:r>
          </w:p>
          <w:p w:rsidR="00D64791" w:rsidRPr="00BF07E9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97-98% = 50%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5249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5249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100%</w:t>
            </w:r>
          </w:p>
        </w:tc>
      </w:tr>
      <w:tr w:rsidR="00D64791" w:rsidRPr="00BF07E9" w:rsidTr="000F3027">
        <w:trPr>
          <w:trHeight w:val="515"/>
        </w:trPr>
        <w:tc>
          <w:tcPr>
            <w:tcW w:w="3539" w:type="dxa"/>
            <w:shd w:val="clear" w:color="auto" w:fill="auto"/>
            <w:vAlign w:val="center"/>
          </w:tcPr>
          <w:p w:rsidR="00D64791" w:rsidRPr="00141578" w:rsidRDefault="004303AC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>Customer Feedback (Complaint from production/QC cfm by QCM)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No Complaints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</w:t>
            </w:r>
          </w:p>
        </w:tc>
      </w:tr>
    </w:tbl>
    <w:p w:rsidR="00D749B1" w:rsidRDefault="00D749B1" w:rsidP="002F6648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D2B84" w:rsidRDefault="003110DF" w:rsidP="003110DF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 xml:space="preserve">Table A.8: FIE </w:t>
      </w:r>
      <w:r w:rsidR="003D2B84">
        <w:rPr>
          <w:rFonts w:asciiTheme="minorHAnsi" w:eastAsia="Microsoft JhengHei" w:hAnsiTheme="minorHAnsi" w:cstheme="minorHAnsi"/>
          <w:b/>
          <w:sz w:val="24"/>
          <w:lang w:eastAsia="zh-TW"/>
        </w:rPr>
        <w:t>KPI</w:t>
      </w:r>
      <w:r w:rsidR="00765E1A">
        <w:rPr>
          <w:rFonts w:asciiTheme="minorHAnsi" w:eastAsia="Microsoft JhengHei" w:hAnsiTheme="minorHAnsi" w:cstheme="minorHAnsi"/>
          <w:b/>
          <w:sz w:val="24"/>
          <w:lang w:eastAsia="zh-TW"/>
        </w:rPr>
        <w:t xml:space="preserve"> (Production Team)</w:t>
      </w:r>
    </w:p>
    <w:p w:rsidR="003D2B84" w:rsidRDefault="003D2B84" w:rsidP="003D2B84">
      <w:pPr>
        <w:pStyle w:val="BodyTextIndent"/>
        <w:rPr>
          <w:rFonts w:asciiTheme="minorHAnsi" w:eastAsia="Microsoft JhengHei" w:hAnsiTheme="minorHAnsi" w:cstheme="minorHAnsi"/>
          <w:sz w:val="24"/>
          <w:lang w:eastAsia="zh-TW"/>
        </w:rPr>
      </w:pPr>
    </w:p>
    <w:tbl>
      <w:tblPr>
        <w:tblW w:w="1173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605"/>
        <w:gridCol w:w="669"/>
        <w:gridCol w:w="669"/>
        <w:gridCol w:w="644"/>
        <w:gridCol w:w="653"/>
        <w:gridCol w:w="626"/>
        <w:gridCol w:w="673"/>
        <w:gridCol w:w="681"/>
        <w:gridCol w:w="697"/>
        <w:gridCol w:w="653"/>
        <w:gridCol w:w="724"/>
        <w:gridCol w:w="783"/>
        <w:gridCol w:w="783"/>
        <w:gridCol w:w="630"/>
        <w:gridCol w:w="630"/>
        <w:gridCol w:w="716"/>
      </w:tblGrid>
      <w:tr w:rsidR="00581B66" w:rsidRPr="004E03E8" w:rsidTr="00581B66">
        <w:trPr>
          <w:trHeight w:val="7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KPI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Sample Study for New Styles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100% Documentation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GSD Accuracy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Final Mapping LBR 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(2nd day)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COPT (1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st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Output)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COPT (1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st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Good Output)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 Efficiency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LBR Improvement (5th Day)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1F2B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PPH</w:t>
            </w:r>
            <w:r w:rsidR="006C1F2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/</w:t>
            </w:r>
          </w:p>
          <w:p w:rsidR="00581B66" w:rsidRPr="00581B66" w:rsidRDefault="006C1F2B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CPU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Operator Efficiency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(5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day)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Kaizen Idea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Reports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Total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lang w:eastAsia="en-US"/>
              </w:rPr>
            </w:pPr>
            <w:r w:rsidRPr="00581B66">
              <w:rPr>
                <w:rFonts w:ascii="Calibri" w:eastAsia="Times New Roman" w:hAnsi="Calibri" w:cs="Calibri"/>
                <w:b/>
                <w:bCs/>
                <w:sz w:val="14"/>
                <w:lang w:eastAsia="en-US"/>
              </w:rPr>
              <w:t>Team Leader</w:t>
            </w:r>
          </w:p>
        </w:tc>
      </w:tr>
      <w:tr w:rsidR="00581B66" w:rsidRPr="004E03E8" w:rsidTr="00581B66">
        <w:trPr>
          <w:trHeight w:val="729"/>
        </w:trPr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TARGET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Prelim Flow chart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 xml:space="preserve">Approved Mapping LBR  </w:t>
            </w:r>
            <w:r w:rsidRPr="00581B66">
              <w:rPr>
                <w:rFonts w:ascii="Arial" w:eastAsia="Times New Roman" w:hAnsi="Arial" w:cs="Arial"/>
                <w:b/>
                <w:bCs/>
                <w:sz w:val="14"/>
                <w:lang w:eastAsia="en-US"/>
              </w:rPr>
              <w:t>(80%)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ERCS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Analyst -100%</w:t>
            </w: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IE Tech – 80%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70%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br/>
            </w: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  <w:t>Based on Category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80%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Based on per Prod Floor's Target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80%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Saved Time of 240 sec (from SMV)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  <w:t>Ontime &amp; 100% accurate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4"/>
                <w:lang w:eastAsia="en-US"/>
              </w:rPr>
            </w:pPr>
            <w:r w:rsidRPr="00581B6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4"/>
                <w:lang w:eastAsia="en-US"/>
              </w:rPr>
              <w:t>70%</w:t>
            </w:r>
          </w:p>
        </w:tc>
      </w:tr>
      <w:tr w:rsidR="00581B66" w:rsidRPr="004E03E8" w:rsidTr="00581B66">
        <w:trPr>
          <w:trHeight w:val="6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GSD Analyst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20%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10%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30%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10%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30%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25%</w:t>
            </w:r>
          </w:p>
        </w:tc>
      </w:tr>
      <w:tr w:rsidR="00581B66" w:rsidRPr="004E03E8" w:rsidTr="00581B66">
        <w:trPr>
          <w:trHeight w:val="6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IE Coordinator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30%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20%</w:t>
            </w: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25%</w:t>
            </w:r>
          </w:p>
        </w:tc>
      </w:tr>
      <w:tr w:rsidR="00581B66" w:rsidRPr="004E03E8" w:rsidTr="00016ACD">
        <w:trPr>
          <w:trHeight w:val="6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 xml:space="preserve">Process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Engr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35%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25%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50</w:t>
            </w: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%</w:t>
            </w:r>
          </w:p>
        </w:tc>
      </w:tr>
    </w:tbl>
    <w:p w:rsidR="00765E1A" w:rsidRDefault="00765E1A" w:rsidP="00765E1A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765E1A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A.9: FIE KPI (Project Team)</w:t>
      </w:r>
    </w:p>
    <w:p w:rsidR="004E03E8" w:rsidRPr="003D2B84" w:rsidRDefault="00765E1A" w:rsidP="00FA5BC7">
      <w:pPr>
        <w:pStyle w:val="BodyTextIndent"/>
        <w:ind w:left="0"/>
        <w:rPr>
          <w:rFonts w:asciiTheme="minorHAnsi" w:eastAsia="Microsoft JhengHei" w:hAnsiTheme="minorHAnsi" w:cstheme="minorHAnsi"/>
          <w:sz w:val="24"/>
          <w:lang w:eastAsia="zh-TW"/>
        </w:rPr>
      </w:pPr>
      <w:r>
        <w:rPr>
          <w:noProof/>
          <w:lang w:val="en-PH" w:eastAsia="en-PH"/>
        </w:rPr>
        <w:drawing>
          <wp:inline distT="0" distB="0" distL="0" distR="0" wp14:anchorId="04CAE217" wp14:editId="509C6949">
            <wp:extent cx="5943600" cy="2604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52" w:rsidRPr="00765E1A" w:rsidRDefault="00DB017C" w:rsidP="00765E1A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  <w:r>
        <w:rPr>
          <w:rFonts w:asciiTheme="minorHAnsi" w:eastAsia="Microsoft JhengHei" w:hAnsiTheme="minorHAnsi" w:cstheme="minorHAnsi"/>
          <w:sz w:val="24"/>
          <w:lang w:eastAsia="zh-TW"/>
        </w:rPr>
        <w:t xml:space="preserve">                 </w:t>
      </w:r>
      <w:r w:rsidR="00765E1A">
        <w:rPr>
          <w:rFonts w:asciiTheme="minorHAnsi" w:eastAsia="Microsoft JhengHei" w:hAnsiTheme="minorHAnsi" w:cstheme="minorHAnsi"/>
          <w:sz w:val="24"/>
          <w:lang w:eastAsia="zh-TW"/>
        </w:rPr>
        <w:t xml:space="preserve"> </w:t>
      </w:r>
      <w:r w:rsidR="00765E1A" w:rsidRP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Note: </w:t>
      </w:r>
      <w:r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>Sample l</w:t>
      </w:r>
      <w:r w:rsidR="00765E1A" w:rsidRP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>ist of projects per</w:t>
      </w:r>
      <w:r w:rsid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 month</w:t>
      </w:r>
      <w:r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 and may change depending on factory needs.</w:t>
      </w:r>
    </w:p>
    <w:p w:rsidR="003D2B84" w:rsidRDefault="003D2B84" w:rsidP="003D2B84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047204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>Table A.10: Top Sample Team</w:t>
      </w: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noProof/>
          <w:lang w:val="en-PH" w:eastAsia="en-PH"/>
        </w:rPr>
        <w:drawing>
          <wp:inline distT="0" distB="0" distL="0" distR="0" wp14:anchorId="05C62068" wp14:editId="0D730095">
            <wp:extent cx="5867400" cy="3248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E1A" w:rsidRDefault="00765E1A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BD146E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 w:rsidRPr="006E2C91">
        <w:rPr>
          <w:rFonts w:asciiTheme="minorHAnsi" w:eastAsia="Microsoft JhengHei" w:hAnsiTheme="minorHAnsi" w:cstheme="minorHAnsi"/>
          <w:b/>
          <w:sz w:val="24"/>
          <w:highlight w:val="yellow"/>
          <w:lang w:eastAsia="zh-TW"/>
        </w:rPr>
        <w:t>Table A.14: Auto Template Section</w:t>
      </w:r>
    </w:p>
    <w:p w:rsidR="00300E73" w:rsidRPr="005D2182" w:rsidRDefault="00300E73" w:rsidP="003110DF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8104" w:type="dxa"/>
        <w:jc w:val="center"/>
        <w:tblLook w:val="04A0" w:firstRow="1" w:lastRow="0" w:firstColumn="1" w:lastColumn="0" w:noHBand="0" w:noVBand="1"/>
      </w:tblPr>
      <w:tblGrid>
        <w:gridCol w:w="2660"/>
        <w:gridCol w:w="1880"/>
        <w:gridCol w:w="1880"/>
        <w:gridCol w:w="1684"/>
      </w:tblGrid>
      <w:tr w:rsidR="00630954" w:rsidRPr="009F7B9C" w:rsidTr="00152FA7">
        <w:trPr>
          <w:trHeight w:val="615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Operator(per person)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KPI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Target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54" w:rsidRPr="006E2C91" w:rsidRDefault="0023475A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Amount</w:t>
            </w:r>
          </w:p>
        </w:tc>
      </w:tr>
      <w:tr w:rsidR="00630954" w:rsidRPr="009F7B9C" w:rsidTr="00152FA7">
        <w:trPr>
          <w:trHeight w:val="323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54" w:rsidRPr="006E2C91" w:rsidRDefault="00630954" w:rsidP="0063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bCs/>
                <w:color w:val="000000"/>
                <w:lang w:eastAsia="en-US"/>
              </w:rPr>
              <w:t>Efficiency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80% - 89.99%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E2C91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60</w:t>
            </w:r>
          </w:p>
        </w:tc>
      </w:tr>
      <w:tr w:rsidR="00630954" w:rsidRPr="009F7B9C" w:rsidTr="00152FA7">
        <w:trPr>
          <w:trHeight w:val="260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54" w:rsidRPr="006E2C91" w:rsidRDefault="00630954" w:rsidP="0063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E2C91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630954" w:rsidRPr="009F7B9C" w:rsidTr="00630954">
        <w:trPr>
          <w:trHeight w:val="300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54" w:rsidRPr="006E2C91" w:rsidRDefault="00630954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54" w:rsidRPr="006E2C91" w:rsidRDefault="00630954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BCS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630954" w:rsidRPr="009F7B9C" w:rsidTr="00630954">
        <w:trPr>
          <w:trHeight w:val="30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54" w:rsidRPr="006E2C91" w:rsidRDefault="00630954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Indirect Operator/clerk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Ave. AT Efficiency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80% 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630954" w:rsidRPr="009F7B9C" w:rsidTr="00630954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954" w:rsidRPr="006E2C91" w:rsidRDefault="00630954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BCS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54" w:rsidRPr="006E2C91" w:rsidRDefault="00630954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630954" w:rsidRPr="009F7B9C" w:rsidTr="00630954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954" w:rsidRPr="006E2C91" w:rsidRDefault="00630954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54" w:rsidRPr="006E2C91" w:rsidRDefault="0023475A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Ready Date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54" w:rsidRPr="006E2C91" w:rsidRDefault="0023475A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54" w:rsidRPr="006E2C91" w:rsidRDefault="0023475A" w:rsidP="00630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23475A" w:rsidRPr="009F7B9C" w:rsidTr="00630954">
        <w:trPr>
          <w:trHeight w:val="30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 TL/LOP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Ave. AT Efficiency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80% 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23475A" w:rsidRPr="009F7B9C" w:rsidTr="00152FA7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BCS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23475A" w:rsidRPr="009F7B9C" w:rsidTr="0023475A">
        <w:trPr>
          <w:trHeight w:val="179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Ready Date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23475A" w:rsidRPr="009F7B9C" w:rsidTr="00152FA7">
        <w:trPr>
          <w:trHeight w:val="179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Specialist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Ave. AT Efficiency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80% 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23475A" w:rsidRPr="009F7B9C" w:rsidTr="00152FA7">
        <w:trPr>
          <w:trHeight w:val="179"/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COP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&lt;1.8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2000 (monthly)</w:t>
            </w:r>
          </w:p>
        </w:tc>
      </w:tr>
      <w:tr w:rsidR="0023475A" w:rsidRPr="009F7B9C" w:rsidTr="0023475A">
        <w:trPr>
          <w:trHeight w:val="26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Supervisor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Ave. AT Efficiency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80% 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60</w:t>
            </w:r>
          </w:p>
        </w:tc>
      </w:tr>
      <w:tr w:rsidR="0023475A" w:rsidRPr="009F7B9C" w:rsidTr="00630954">
        <w:trPr>
          <w:trHeight w:val="36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BCS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23475A" w:rsidRPr="009F7B9C" w:rsidTr="00630954">
        <w:trPr>
          <w:trHeight w:val="36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AT Ready Date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90% - 100%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40</w:t>
            </w:r>
          </w:p>
        </w:tc>
      </w:tr>
      <w:tr w:rsidR="0023475A" w:rsidRPr="009F7B9C" w:rsidTr="0023475A">
        <w:trPr>
          <w:trHeight w:val="305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5A" w:rsidRPr="006E2C91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COP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&lt;1.8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75A" w:rsidRPr="006E2C91" w:rsidRDefault="0023475A" w:rsidP="00234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E2C91">
              <w:rPr>
                <w:rFonts w:ascii="Calibri" w:eastAsia="Times New Roman" w:hAnsi="Calibri" w:cs="Calibri"/>
                <w:color w:val="000000"/>
                <w:lang w:eastAsia="en-US"/>
              </w:rPr>
              <w:t>2500 (monthly)</w:t>
            </w:r>
          </w:p>
        </w:tc>
      </w:tr>
    </w:tbl>
    <w:p w:rsidR="00096716" w:rsidRDefault="00096716" w:rsidP="0009671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3475A" w:rsidRDefault="0023475A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3110DF" w:rsidRDefault="003110DF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>Table A.15: Heat Transfer Section</w:t>
      </w:r>
    </w:p>
    <w:tbl>
      <w:tblPr>
        <w:tblpPr w:leftFromText="180" w:rightFromText="180" w:vertAnchor="text" w:horzAnchor="margin" w:tblpXSpec="center" w:tblpY="223"/>
        <w:tblW w:w="6150" w:type="dxa"/>
        <w:tblLook w:val="04A0" w:firstRow="1" w:lastRow="0" w:firstColumn="1" w:lastColumn="0" w:noHBand="0" w:noVBand="1"/>
      </w:tblPr>
      <w:tblGrid>
        <w:gridCol w:w="2285"/>
        <w:gridCol w:w="2480"/>
        <w:gridCol w:w="1385"/>
      </w:tblGrid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HT Operator(per person)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HT Efficiency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Amount/day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80%-89.99%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C32417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90%-96.99%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C32417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97%-100%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B962EF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Indirect Operator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23475A" w:rsidRDefault="00C32417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 Ave HT efficiency=5</w:t>
            </w:r>
            <w:r w:rsidR="00300E7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23475A" w:rsidRDefault="00472F0B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</w:t>
            </w:r>
            <w:r w:rsidR="00300E7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9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100%1day WIP =30/day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HT TL / LOP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23475A" w:rsidRDefault="00C32417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 Ave HT efficiency=6</w:t>
            </w:r>
            <w:r w:rsidR="00300E7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date=50/day</w:t>
            </w:r>
          </w:p>
        </w:tc>
      </w:tr>
      <w:tr w:rsidR="00300E73" w:rsidRPr="009F7B9C" w:rsidTr="00EF49B6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Sub process supervisor (HT,BD)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100%=50/day</w:t>
            </w:r>
          </w:p>
          <w:p w:rsidR="001551C0" w:rsidRPr="001551C0" w:rsidRDefault="001551C0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1551C0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Bonding BCS 97%=40/day</w:t>
            </w:r>
          </w:p>
          <w:p w:rsidR="001551C0" w:rsidRPr="0023475A" w:rsidRDefault="001551C0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551C0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Bonding BCS 95%=30/day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23475A" w:rsidRDefault="00300E73" w:rsidP="0018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 Ave HT efficiency=</w:t>
            </w:r>
            <w:r w:rsidR="00185CCD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date=50/day</w:t>
            </w:r>
          </w:p>
        </w:tc>
      </w:tr>
      <w:tr w:rsidR="00300E73" w:rsidRPr="009F7B9C" w:rsidTr="00EF49B6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</w:tbl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r>
        <w:rPr>
          <w:rFonts w:asciiTheme="minorHAnsi" w:eastAsia="Microsoft JhengHei" w:hAnsiTheme="minorHAnsi" w:cstheme="minorHAnsi"/>
          <w:sz w:val="24"/>
          <w:lang w:eastAsia="zh-TW"/>
        </w:rPr>
        <w:tab/>
      </w:r>
    </w:p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1551C0" w:rsidRDefault="001551C0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51C0" w:rsidRDefault="001551C0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110DF" w:rsidRPr="003110DF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A.16: Bonding Section</w:t>
      </w:r>
    </w:p>
    <w:tbl>
      <w:tblPr>
        <w:tblW w:w="6169" w:type="dxa"/>
        <w:tblInd w:w="1728" w:type="dxa"/>
        <w:tblLook w:val="04A0" w:firstRow="1" w:lastRow="0" w:firstColumn="1" w:lastColumn="0" w:noHBand="0" w:noVBand="1"/>
      </w:tblPr>
      <w:tblGrid>
        <w:gridCol w:w="1322"/>
        <w:gridCol w:w="4847"/>
      </w:tblGrid>
      <w:tr w:rsidR="00300E73" w:rsidRPr="00E724C4" w:rsidTr="00C32417">
        <w:trPr>
          <w:trHeight w:val="3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BD operator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23475A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100%=</w:t>
            </w:r>
            <w:r w:rsidR="00C32417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97%=40/day</w:t>
            </w:r>
          </w:p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95%=30/day</w:t>
            </w:r>
          </w:p>
        </w:tc>
      </w:tr>
      <w:tr w:rsidR="00C32417" w:rsidRPr="00E724C4" w:rsidTr="00C3241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17" w:rsidRPr="0023475A" w:rsidRDefault="00C32417" w:rsidP="00C32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TL/specialist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100%=60/day</w:t>
            </w:r>
          </w:p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97%=50/day</w:t>
            </w:r>
          </w:p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Bonding BCS 95%=40/day</w:t>
            </w:r>
          </w:p>
        </w:tc>
      </w:tr>
      <w:tr w:rsidR="00C32417" w:rsidRPr="00E724C4" w:rsidTr="00C32417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date=50/day</w:t>
            </w:r>
          </w:p>
        </w:tc>
      </w:tr>
      <w:tr w:rsidR="00C32417" w:rsidRPr="00E724C4" w:rsidTr="00C32417">
        <w:trPr>
          <w:trHeight w:val="45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417" w:rsidRPr="0023475A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C32417" w:rsidRPr="00E724C4" w:rsidTr="00C32417">
        <w:trPr>
          <w:trHeight w:val="45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3110DF" w:rsidP="00566DC2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A.17: Fusing Section</w:t>
      </w:r>
    </w:p>
    <w:tbl>
      <w:tblPr>
        <w:tblpPr w:leftFromText="180" w:rightFromText="180" w:vertAnchor="text" w:horzAnchor="margin" w:tblpXSpec="center" w:tblpY="223"/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750"/>
        <w:gridCol w:w="1385"/>
      </w:tblGrid>
      <w:tr w:rsidR="00566DC2" w:rsidRPr="009F7B9C" w:rsidTr="002E0C44">
        <w:trPr>
          <w:trHeight w:val="300"/>
        </w:trPr>
        <w:tc>
          <w:tcPr>
            <w:tcW w:w="2285" w:type="dxa"/>
            <w:vMerge w:val="restart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FM Operator(per person)</w:t>
            </w: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FM Efficiency 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Amount/day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80%-89.99%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3475A" w:rsidRDefault="00C32417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90%-96.99%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3475A" w:rsidRDefault="00C32417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97%-100%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3475A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 w:val="restart"/>
            <w:vAlign w:val="center"/>
          </w:tcPr>
          <w:p w:rsidR="002E0C44" w:rsidRPr="0023475A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3475A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bCs/>
                <w:color w:val="000000"/>
                <w:lang w:eastAsia="en-US"/>
              </w:rPr>
              <w:t>100% 1day WIP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3475A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bCs/>
                <w:color w:val="000000"/>
                <w:lang w:eastAsia="en-US"/>
              </w:rPr>
              <w:t>50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80%-89.99%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3475A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60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90%-96.99%  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3475A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3475A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97%-100%  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3475A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11</w:t>
            </w:r>
            <w:r w:rsidR="002E0C44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</w:p>
        </w:tc>
      </w:tr>
    </w:tbl>
    <w:p w:rsidR="00566DC2" w:rsidRPr="003110DF" w:rsidRDefault="00566DC2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E0C44" w:rsidRDefault="002E0C44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51C0" w:rsidRDefault="001551C0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3110DF" w:rsidP="00096716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>Table A.18: Loading Section</w:t>
      </w:r>
    </w:p>
    <w:tbl>
      <w:tblPr>
        <w:tblpPr w:leftFromText="180" w:rightFromText="180" w:vertAnchor="text" w:horzAnchor="margin" w:tblpXSpec="center" w:tblpY="153"/>
        <w:tblW w:w="6446" w:type="dxa"/>
        <w:tblLook w:val="04A0" w:firstRow="1" w:lastRow="0" w:firstColumn="1" w:lastColumn="0" w:noHBand="0" w:noVBand="1"/>
      </w:tblPr>
      <w:tblGrid>
        <w:gridCol w:w="2586"/>
        <w:gridCol w:w="3860"/>
      </w:tblGrid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Loader/setter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23475A" w:rsidRDefault="003110DF" w:rsidP="00994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100%1day WIP =</w:t>
            </w:r>
            <w:r w:rsidR="009945DB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50/day</w:t>
            </w:r>
            <w:r w:rsidR="009945DB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WIP=80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In-house FIFO assistance(HT,BD,AT)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23475A" w:rsidRDefault="003110DF" w:rsidP="00994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 In-house Farm out BCS=</w:t>
            </w:r>
            <w:r w:rsidR="009945DB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Sub-con FIFO assistance/clerk(PRT,EMB)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100% Sub-</w:t>
            </w:r>
            <w:r w:rsidR="009945DB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con Farm out BCS=5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Loading TL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date=60/day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23475A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100%1day WIP </w:t>
            </w:r>
            <w:r w:rsidR="009945DB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=7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FIFO TL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lang w:eastAsia="en-US"/>
              </w:rPr>
              <w:t>100% Sub-con Farm out BCS=50/day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date=60/day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100%1day WIP =80day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853" w:rsidRPr="0023475A" w:rsidRDefault="00D40853" w:rsidP="00D4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FIFO Supervisor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23475A" w:rsidRDefault="00D40853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100% Sub-con Farm out BCS= </w:t>
            </w:r>
            <w:r w:rsidR="002E0C44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53" w:rsidRPr="0023475A" w:rsidRDefault="00D40853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23475A" w:rsidRDefault="002E0C44" w:rsidP="0088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90-96.99 </w:t>
            </w:r>
            <w:r w:rsidR="00D4085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% 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FM Efficiency</w:t>
            </w:r>
            <w:r w:rsidR="00D4085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= </w:t>
            </w:r>
            <w:r w:rsidR="00883FAE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100</w:t>
            </w:r>
            <w:r w:rsidR="00D40853"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53" w:rsidRPr="00D40853" w:rsidRDefault="00D40853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883FAE" w:rsidRDefault="002E0C44" w:rsidP="00D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100%1day WIP = 8</w:t>
            </w:r>
            <w:r w:rsidR="00D40853"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D4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Loading </w:t>
            </w:r>
            <w:r w:rsidR="00D40853">
              <w:rPr>
                <w:rFonts w:ascii="Calibri" w:eastAsia="Times New Roman" w:hAnsi="Calibri" w:cs="Calibri"/>
                <w:color w:val="000000"/>
                <w:lang w:eastAsia="en-US"/>
              </w:rPr>
              <w:t>supervisor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date=100/day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100%1day WIP =100/day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WIP=150/day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:rsidR="003110DF" w:rsidRPr="003110DF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ab/>
      </w: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Pr="00955F20" w:rsidRDefault="00096716" w:rsidP="00096716">
      <w:pPr>
        <w:pStyle w:val="BodyTextIndent"/>
        <w:numPr>
          <w:ilvl w:val="0"/>
          <w:numId w:val="25"/>
        </w:numPr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955F20">
        <w:rPr>
          <w:rFonts w:asciiTheme="minorHAnsi" w:eastAsia="Microsoft JhengHei" w:hAnsiTheme="minorHAnsi" w:cstheme="minorHAnsi"/>
          <w:b/>
          <w:sz w:val="24"/>
          <w:lang w:eastAsia="zh-TW"/>
        </w:rPr>
        <w:t>SPS</w:t>
      </w:r>
      <w:r>
        <w:rPr>
          <w:rFonts w:asciiTheme="minorHAnsi" w:eastAsia="Microsoft JhengHei" w:hAnsiTheme="minorHAnsi" w:cstheme="minorHAnsi"/>
          <w:b/>
          <w:sz w:val="24"/>
          <w:lang w:eastAsia="zh-TW"/>
        </w:rPr>
        <w:t xml:space="preserve"> </w:t>
      </w: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9176" w:type="dxa"/>
        <w:tblInd w:w="1435" w:type="dxa"/>
        <w:tblLook w:val="04A0" w:firstRow="1" w:lastRow="0" w:firstColumn="1" w:lastColumn="0" w:noHBand="0" w:noVBand="1"/>
      </w:tblPr>
      <w:tblGrid>
        <w:gridCol w:w="1717"/>
        <w:gridCol w:w="1163"/>
        <w:gridCol w:w="809"/>
        <w:gridCol w:w="1527"/>
        <w:gridCol w:w="1261"/>
        <w:gridCol w:w="1439"/>
        <w:gridCol w:w="1260"/>
      </w:tblGrid>
      <w:tr w:rsidR="000D2858" w:rsidRPr="00E724C4" w:rsidTr="000D2858">
        <w:trPr>
          <w:trHeight w:val="107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Position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Baseline amount per month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KPI Target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On time sending of reports and processing of Incentive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Report Accuracy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On-time sending of Sub process Forecast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Mock-up Completion</w:t>
            </w:r>
          </w:p>
        </w:tc>
      </w:tr>
      <w:tr w:rsidR="000D2858" w:rsidRPr="00E724C4" w:rsidTr="000D2858">
        <w:trPr>
          <w:trHeight w:val="53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Target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0 Complain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</w:tr>
      <w:tr w:rsidR="000D2858" w:rsidRPr="00E724C4" w:rsidTr="000D2858">
        <w:trPr>
          <w:trHeight w:val="5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Sub process planner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1,500 php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30%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70%</w:t>
            </w:r>
          </w:p>
        </w:tc>
      </w:tr>
      <w:tr w:rsidR="000D2858" w:rsidRPr="0023475A" w:rsidTr="000D2858">
        <w:trPr>
          <w:trHeight w:val="5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Clerk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1,000 php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50%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23475A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:rsidR="009945DB" w:rsidRPr="002F6648" w:rsidRDefault="009945DB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470DC" w:rsidRDefault="003470DC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470DC" w:rsidRDefault="003470DC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81566" w:rsidRDefault="00281566" w:rsidP="0028156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110DF" w:rsidRPr="003110DF" w:rsidRDefault="003110DF" w:rsidP="00281566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lastRenderedPageBreak/>
        <w:t>Table A.19: Cutting Section</w:t>
      </w:r>
    </w:p>
    <w:tbl>
      <w:tblPr>
        <w:tblW w:w="5780" w:type="dxa"/>
        <w:tblInd w:w="1790" w:type="dxa"/>
        <w:tblLook w:val="04A0" w:firstRow="1" w:lastRow="0" w:firstColumn="1" w:lastColumn="0" w:noHBand="0" w:noVBand="1"/>
      </w:tblPr>
      <w:tblGrid>
        <w:gridCol w:w="2360"/>
        <w:gridCol w:w="3420"/>
      </w:tblGrid>
      <w:tr w:rsidR="009003FC" w:rsidRPr="009003FC" w:rsidTr="009003FC">
        <w:trPr>
          <w:trHeight w:val="900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SPC/SORTER/MARKER ASST./CLERK/MORGAN OPERATOR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30 k = 22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29 k = 20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28 k = 18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27 k = 16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Pr="00673715" w:rsidRDefault="00673715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26 k = 140 / day</w:t>
            </w:r>
          </w:p>
          <w:p w:rsidR="00D0610F" w:rsidRPr="00673715" w:rsidRDefault="0023475A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25 k = 12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24 k = 11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23 k = 100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/ day</w:t>
            </w:r>
          </w:p>
          <w:p w:rsidR="0096456C" w:rsidRPr="00673715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22</w:t>
            </w:r>
            <w:r w:rsidR="0096456C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k = </w:t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9</w:t>
            </w:r>
            <w:r w:rsidR="0096456C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9003FC" w:rsidRPr="0023475A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21</w:t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k = 80 / day</w:t>
            </w:r>
            <w:r w:rsidR="009003FC"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>Cutting BCS 98% = 30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Cutting RFT 98% = 20 / day </w:t>
            </w:r>
          </w:p>
        </w:tc>
      </w:tr>
      <w:tr w:rsidR="009003FC" w:rsidRPr="009003FC" w:rsidTr="009003FC">
        <w:trPr>
          <w:trHeight w:val="6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TL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30 k = 23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29 k = 21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28 k = 19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27 k = 17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Pr="00673715" w:rsidRDefault="00673715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26 k = 15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Pr="00673715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</w:t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g yardage 25 k = 13</w:t>
            </w: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24 k = 12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23 k = 11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22 k = 10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9003FC" w:rsidRPr="0023475A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21 k = 90 / day</w:t>
            </w:r>
            <w:r w:rsidR="00D0610F"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</w:p>
        </w:tc>
      </w:tr>
      <w:tr w:rsidR="009003FC" w:rsidRPr="009003FC" w:rsidTr="00472F0B">
        <w:trPr>
          <w:trHeight w:val="332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FC" w:rsidRPr="009003FC" w:rsidRDefault="0096456C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610F">
              <w:rPr>
                <w:rFonts w:ascii="Calibri" w:eastAsia="Times New Roman" w:hAnsi="Calibri" w:cs="Calibri"/>
                <w:color w:val="000000"/>
                <w:lang w:eastAsia="en-US"/>
              </w:rPr>
              <w:t>Cutting</w:t>
            </w:r>
            <w:r w:rsidR="009003FC" w:rsidRPr="00D0610F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BCS 98%=40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>Cutting RFT 98% = 30 / day</w:t>
            </w:r>
          </w:p>
        </w:tc>
      </w:tr>
      <w:tr w:rsidR="009003FC" w:rsidRPr="009003FC" w:rsidTr="009003FC">
        <w:trPr>
          <w:trHeight w:val="9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Specialist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75A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Morgan utilization 100%=140 / day</w:t>
            </w:r>
          </w:p>
          <w:p w:rsidR="0023475A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Morgan utilization 90%=130 / day</w:t>
            </w:r>
          </w:p>
          <w:p w:rsidR="009003FC" w:rsidRPr="009003FC" w:rsidRDefault="009003FC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Morgan utilization 80%=</w:t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11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</w:t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/ day </w:t>
            </w:r>
            <w:r w:rsidR="0023475A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</w:r>
            <w:r w:rsidR="0023475A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Morgan utilization 70%=90/ day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Cutting RFT 98% = 60 / day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Supervisor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673715" w:rsidRDefault="009003FC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Cutting BCS 100% = 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60</w:t>
            </w: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/ day   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673715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Ready Date 97% = 6</w:t>
            </w:r>
            <w:r w:rsidR="009003FC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30 k = 25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29 k = 23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28 k = 21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673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27 k = 19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673715" w:rsidRDefault="00673715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26 k = 17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25 k = 15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D0610F" w:rsidRPr="00673715" w:rsidRDefault="0023475A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24 k = 13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  <w:p w:rsidR="009003FC" w:rsidRPr="00920D49" w:rsidRDefault="0023475A" w:rsidP="0023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Cutting yardage 22 k = 12</w:t>
            </w:r>
            <w:r w:rsidR="00D0610F" w:rsidRPr="00673715">
              <w:rPr>
                <w:rFonts w:ascii="Calibri" w:eastAsia="Times New Roman" w:hAnsi="Calibri" w:cs="Calibri"/>
                <w:color w:val="000000"/>
                <w:lang w:eastAsia="en-US"/>
              </w:rPr>
              <w:t>0 / day</w:t>
            </w:r>
          </w:p>
        </w:tc>
      </w:tr>
      <w:tr w:rsidR="009003FC" w:rsidRPr="009003FC" w:rsidTr="00D0610F">
        <w:trPr>
          <w:trHeight w:val="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FC" w:rsidRPr="00920D49" w:rsidRDefault="00C32417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t>loading BCS 100%=60  /day</w:t>
            </w:r>
            <w:r w:rsidRPr="0023475A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loading BCS 98%=40 / day</w:t>
            </w:r>
          </w:p>
        </w:tc>
      </w:tr>
    </w:tbl>
    <w:p w:rsidR="003D2B84" w:rsidRDefault="003D2B84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152FA7" w:rsidRDefault="00152FA7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2FA7" w:rsidRDefault="00152FA7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2FA7" w:rsidRDefault="00152FA7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2FA7" w:rsidRDefault="00152FA7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2FA7" w:rsidRDefault="00152FA7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20800" w:rsidRDefault="00020800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152FA7" w:rsidRPr="003110DF" w:rsidRDefault="003E293E" w:rsidP="00152FA7">
      <w:pPr>
        <w:pStyle w:val="BodyTextIndent"/>
        <w:ind w:left="0" w:firstLine="72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A.19.1: Special Cutting Incentive (Employees who will work on Sunday)</w:t>
      </w: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tbl>
      <w:tblPr>
        <w:tblW w:w="11400" w:type="dxa"/>
        <w:tblInd w:w="-1025" w:type="dxa"/>
        <w:tblLook w:val="04A0" w:firstRow="1" w:lastRow="0" w:firstColumn="1" w:lastColumn="0" w:noHBand="0" w:noVBand="1"/>
      </w:tblPr>
      <w:tblGrid>
        <w:gridCol w:w="1320"/>
        <w:gridCol w:w="3360"/>
        <w:gridCol w:w="3360"/>
        <w:gridCol w:w="3360"/>
      </w:tblGrid>
      <w:tr w:rsidR="00020800" w:rsidRPr="00020800" w:rsidTr="00020800">
        <w:trPr>
          <w:trHeight w:val="300"/>
        </w:trPr>
        <w:tc>
          <w:tcPr>
            <w:tcW w:w="1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Target and Amount per Position</w:t>
            </w:r>
          </w:p>
        </w:tc>
      </w:tr>
      <w:tr w:rsidR="00020800" w:rsidRPr="00020800" w:rsidTr="00020800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No. of Tables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SPC/SORTER/MORGAN OPERATOR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Team Leader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Supervisor</w:t>
            </w:r>
          </w:p>
        </w:tc>
      </w:tr>
      <w:tr w:rsidR="00020800" w:rsidRPr="00020800" w:rsidTr="00020800">
        <w:trPr>
          <w:trHeight w:val="9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6k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7k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6k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7k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6k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7k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7.5k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9.5k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7.5k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8.5k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9.5k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7.5k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8.5k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9.5k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9k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10k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9k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10k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9k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10k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10.5k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12.5k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10.5k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11.5k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12.5k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10.5k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11.5k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12.5k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12k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13k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12k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13k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12k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13k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200/day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220/day</w:t>
            </w:r>
          </w:p>
        </w:tc>
      </w:tr>
      <w:tr w:rsidR="00020800" w:rsidRPr="00020800" w:rsidTr="00020800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160/day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180/day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200/day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170/day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190/day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210/day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800" w:rsidRPr="00020800" w:rsidRDefault="00020800" w:rsidP="00020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Cutting Yardage 13.5k = 180/day</w:t>
            </w:r>
            <w:r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14.5k = 200/day</w:t>
            </w:r>
            <w:r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Cutting Yardage 15.5k = 22</w:t>
            </w:r>
            <w:r w:rsidRPr="00020800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</w:tbl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020800" w:rsidRDefault="00020800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tbl>
      <w:tblPr>
        <w:tblW w:w="524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756"/>
        <w:gridCol w:w="802"/>
      </w:tblGrid>
      <w:tr w:rsidR="002F6648" w:rsidRPr="00B902C2" w:rsidTr="002F6648">
        <w:trPr>
          <w:trHeight w:val="521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648" w:rsidRPr="00793139" w:rsidRDefault="002F6648" w:rsidP="002F6648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zh-TW"/>
              </w:rPr>
            </w:pPr>
            <w:r w:rsidRPr="00793139">
              <w:rPr>
                <w:rFonts w:ascii="Candara" w:eastAsia="PMingLiU" w:hAnsi="Candara" w:cs="PMingLiU"/>
                <w:bCs/>
                <w:sz w:val="24"/>
                <w:szCs w:val="24"/>
                <w:lang w:eastAsia="zh-TW"/>
              </w:rPr>
              <w:t>Table A.11: QCD Baseline Amount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 xml:space="preserve">QC </w:t>
            </w:r>
          </w:p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>supervisor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>QC TL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7A33BB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7A33BB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QCR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C25865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CFA Staggered Defect Rate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7A33BB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5.0 – 6.5%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4000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3000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2000</w:t>
            </w:r>
          </w:p>
        </w:tc>
      </w:tr>
      <w:tr w:rsidR="002F6648" w:rsidRPr="00B902C2" w:rsidTr="002F6648">
        <w:trPr>
          <w:trHeight w:val="1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4.0-4.9%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5000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4000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2500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3.0-3.9%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6000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5000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3000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 w:hint="eastAsia"/>
                <w:highlight w:val="yellow"/>
                <w:lang w:eastAsia="zh-TW"/>
              </w:rPr>
              <w:t>1.0-2.9</w:t>
            </w: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7000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6000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4000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C64EDE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</w:p>
        </w:tc>
      </w:tr>
    </w:tbl>
    <w:p w:rsidR="00D749B1" w:rsidRDefault="00D749B1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FE5391" w:rsidRPr="00B902C2" w:rsidRDefault="00FE5391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9E28F6" w:rsidRPr="00793139" w:rsidRDefault="009E28F6" w:rsidP="009E28F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793139">
        <w:rPr>
          <w:rFonts w:ascii="Candara" w:eastAsia="PMingLiU" w:hAnsi="Candara" w:cs="PMingLiU"/>
          <w:bCs/>
          <w:sz w:val="24"/>
          <w:lang w:eastAsia="zh-TW"/>
        </w:rPr>
        <w:t>Table A.12: SUPPLY QC Baseline Amount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3"/>
        <w:gridCol w:w="960"/>
        <w:gridCol w:w="919"/>
        <w:gridCol w:w="1419"/>
        <w:gridCol w:w="2693"/>
        <w:gridCol w:w="838"/>
      </w:tblGrid>
      <w:tr w:rsidR="009E28F6" w:rsidRPr="00B902C2" w:rsidTr="00EF49B6">
        <w:trPr>
          <w:trHeight w:val="243"/>
        </w:trPr>
        <w:tc>
          <w:tcPr>
            <w:tcW w:w="2243" w:type="dxa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SUB-PROCESS QC TL</w:t>
            </w:r>
          </w:p>
        </w:tc>
        <w:tc>
          <w:tcPr>
            <w:tcW w:w="919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CUTTING QC TL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CUTTING QC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SUB-PROCESS QC</w:t>
            </w:r>
          </w:p>
        </w:tc>
        <w:tc>
          <w:tcPr>
            <w:tcW w:w="838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SUPPLY QC CLERK</w:t>
            </w:r>
          </w:p>
        </w:tc>
      </w:tr>
      <w:tr w:rsidR="009E28F6" w:rsidRPr="00B902C2" w:rsidTr="00EF49B6">
        <w:trPr>
          <w:trHeight w:val="248"/>
        </w:trPr>
        <w:tc>
          <w:tcPr>
            <w:tcW w:w="2243" w:type="dxa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M2 sub process audit</w:t>
            </w:r>
          </w:p>
        </w:tc>
        <w:tc>
          <w:tcPr>
            <w:tcW w:w="960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919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838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</w:tr>
      <w:tr w:rsidR="009E28F6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  <w:hideMark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99-100%</w:t>
            </w:r>
          </w:p>
        </w:tc>
        <w:tc>
          <w:tcPr>
            <w:tcW w:w="960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3000</w:t>
            </w:r>
          </w:p>
        </w:tc>
        <w:tc>
          <w:tcPr>
            <w:tcW w:w="919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3000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  <w:tc>
          <w:tcPr>
            <w:tcW w:w="838" w:type="dxa"/>
            <w:vAlign w:val="bottom"/>
          </w:tcPr>
          <w:p w:rsidR="009E28F6" w:rsidRPr="00047204" w:rsidRDefault="00E169B8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</w:tr>
      <w:tr w:rsidR="009E28F6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97-98.99%</w:t>
            </w:r>
          </w:p>
        </w:tc>
        <w:tc>
          <w:tcPr>
            <w:tcW w:w="960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  <w:tc>
          <w:tcPr>
            <w:tcW w:w="919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838" w:type="dxa"/>
            <w:vAlign w:val="bottom"/>
          </w:tcPr>
          <w:p w:rsidR="009E28F6" w:rsidRPr="00047204" w:rsidRDefault="00E169B8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800</w:t>
            </w:r>
          </w:p>
        </w:tc>
      </w:tr>
      <w:tr w:rsidR="00D62F3B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95-96.99%</w:t>
            </w:r>
          </w:p>
        </w:tc>
        <w:tc>
          <w:tcPr>
            <w:tcW w:w="960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919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600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600</w:t>
            </w:r>
          </w:p>
        </w:tc>
        <w:tc>
          <w:tcPr>
            <w:tcW w:w="838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500</w:t>
            </w:r>
          </w:p>
        </w:tc>
      </w:tr>
    </w:tbl>
    <w:p w:rsidR="00DF2284" w:rsidRDefault="00DF2284" w:rsidP="009003FC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F2284" w:rsidRDefault="00DF2284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806BD" w:rsidRDefault="003806BD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9E28F6" w:rsidRPr="00793139" w:rsidRDefault="009E28F6" w:rsidP="009E28F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793139">
        <w:rPr>
          <w:rFonts w:ascii="Candara" w:eastAsia="PMingLiU" w:hAnsi="Candara" w:cs="PMingLiU"/>
          <w:bCs/>
          <w:sz w:val="24"/>
          <w:lang w:eastAsia="zh-TW"/>
        </w:rPr>
        <w:t>Table A.13: S</w:t>
      </w:r>
      <w:r w:rsidRPr="00793139">
        <w:rPr>
          <w:rFonts w:ascii="Candara" w:eastAsia="PMingLiU" w:hAnsi="Candara" w:cs="PMingLiU" w:hint="eastAsia"/>
          <w:bCs/>
          <w:sz w:val="24"/>
          <w:lang w:eastAsia="zh-TW"/>
        </w:rPr>
        <w:t>UBCON PRINTING</w:t>
      </w:r>
      <w:r w:rsidRPr="00793139">
        <w:rPr>
          <w:rFonts w:ascii="Candara" w:eastAsia="PMingLiU" w:hAnsi="Candara" w:cs="PMingLiU"/>
          <w:bCs/>
          <w:sz w:val="24"/>
          <w:lang w:eastAsia="zh-TW"/>
        </w:rPr>
        <w:t xml:space="preserve"> QC Baseline Amount</w:t>
      </w:r>
    </w:p>
    <w:tbl>
      <w:tblPr>
        <w:tblW w:w="496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2"/>
        <w:gridCol w:w="1444"/>
        <w:gridCol w:w="1276"/>
      </w:tblGrid>
      <w:tr w:rsidR="009E28F6" w:rsidRPr="00B902C2" w:rsidTr="00EF49B6">
        <w:trPr>
          <w:trHeight w:val="243"/>
        </w:trPr>
        <w:tc>
          <w:tcPr>
            <w:tcW w:w="2242" w:type="dxa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444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 xml:space="preserve">Subcon </w:t>
            </w: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QC TL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b/>
                <w:color w:val="000000"/>
                <w:lang w:eastAsia="zh-TW"/>
              </w:rPr>
              <w:t>Su</w:t>
            </w: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>bcon QC</w:t>
            </w:r>
          </w:p>
        </w:tc>
      </w:tr>
      <w:tr w:rsidR="009E28F6" w:rsidRPr="00B902C2" w:rsidTr="00EF49B6">
        <w:trPr>
          <w:trHeight w:val="248"/>
        </w:trPr>
        <w:tc>
          <w:tcPr>
            <w:tcW w:w="2242" w:type="dxa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 xml:space="preserve">Printing QC process </w:t>
            </w: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audit</w:t>
            </w:r>
          </w:p>
        </w:tc>
        <w:tc>
          <w:tcPr>
            <w:tcW w:w="1444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</w:tr>
      <w:tr w:rsidR="009E28F6" w:rsidRPr="00B902C2" w:rsidTr="00EF49B6">
        <w:trPr>
          <w:trHeight w:val="292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lang w:eastAsia="zh-TW"/>
              </w:rPr>
              <w:t>99-100%</w:t>
            </w:r>
          </w:p>
        </w:tc>
        <w:tc>
          <w:tcPr>
            <w:tcW w:w="1444" w:type="dxa"/>
            <w:vAlign w:val="bottom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3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000</w:t>
            </w:r>
          </w:p>
        </w:tc>
        <w:tc>
          <w:tcPr>
            <w:tcW w:w="1276" w:type="dxa"/>
            <w:vAlign w:val="bottom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</w:tr>
      <w:tr w:rsidR="009E28F6" w:rsidRPr="00B902C2" w:rsidTr="00EF49B6">
        <w:trPr>
          <w:trHeight w:val="292"/>
        </w:trPr>
        <w:tc>
          <w:tcPr>
            <w:tcW w:w="2242" w:type="dxa"/>
            <w:shd w:val="clear" w:color="auto" w:fill="auto"/>
            <w:noWrap/>
            <w:vAlign w:val="center"/>
          </w:tcPr>
          <w:p w:rsidR="009E28F6" w:rsidRPr="008954C1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8954C1">
              <w:rPr>
                <w:rFonts w:ascii="Candara" w:eastAsia="PMingLiU" w:hAnsi="Candara" w:cs="PMingLiU" w:hint="eastAsia"/>
                <w:color w:val="000000"/>
                <w:lang w:eastAsia="zh-TW"/>
              </w:rPr>
              <w:t>9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7-98.99</w:t>
            </w:r>
            <w:r w:rsidRPr="008954C1">
              <w:rPr>
                <w:rFonts w:ascii="Candara" w:eastAsia="PMingLiU" w:hAnsi="Candara" w:cs="PMingLiU"/>
                <w:color w:val="000000"/>
                <w:lang w:eastAsia="zh-TW"/>
              </w:rPr>
              <w:t>%</w:t>
            </w:r>
          </w:p>
        </w:tc>
        <w:tc>
          <w:tcPr>
            <w:tcW w:w="1444" w:type="dxa"/>
            <w:vAlign w:val="bottom"/>
          </w:tcPr>
          <w:p w:rsidR="009E28F6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1</w:t>
            </w:r>
            <w:r w:rsidR="00B417D8">
              <w:rPr>
                <w:rFonts w:ascii="Candara" w:eastAsia="PMingLiU" w:hAnsi="Candara" w:cs="PMingLiU"/>
                <w:color w:val="000000"/>
                <w:lang w:eastAsia="zh-TW"/>
              </w:rPr>
              <w:t>500</w:t>
            </w:r>
          </w:p>
        </w:tc>
        <w:tc>
          <w:tcPr>
            <w:tcW w:w="1276" w:type="dxa"/>
            <w:vAlign w:val="bottom"/>
          </w:tcPr>
          <w:p w:rsidR="009E28F6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10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00</w:t>
            </w:r>
          </w:p>
        </w:tc>
      </w:tr>
    </w:tbl>
    <w:p w:rsidR="00793139" w:rsidRDefault="00793139" w:rsidP="00793139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2F6648" w:rsidRPr="002F6648" w:rsidRDefault="002F6648" w:rsidP="002F6648">
      <w:pPr>
        <w:pStyle w:val="BodyTextIndent"/>
        <w:ind w:left="0"/>
        <w:rPr>
          <w:rFonts w:ascii="Candara" w:eastAsia="Microsoft JhengHei" w:hAnsi="Candara" w:cstheme="minorHAnsi"/>
          <w:sz w:val="22"/>
          <w:lang w:eastAsia="zh-TW"/>
        </w:rPr>
      </w:pPr>
      <w:r w:rsidRPr="002F6648">
        <w:rPr>
          <w:rFonts w:ascii="Candara" w:eastAsia="PMingLiU" w:hAnsi="Candara" w:cs="PMingLiU"/>
          <w:bCs/>
          <w:sz w:val="24"/>
          <w:szCs w:val="28"/>
          <w:lang w:eastAsia="zh-TW"/>
        </w:rPr>
        <w:t xml:space="preserve">Table A.16: </w:t>
      </w:r>
      <w:r w:rsidRPr="002F6648">
        <w:rPr>
          <w:rFonts w:ascii="Candara" w:eastAsia="Microsoft JhengHei" w:hAnsi="Candara" w:cstheme="minorHAnsi"/>
          <w:sz w:val="22"/>
          <w:highlight w:val="yellow"/>
          <w:lang w:eastAsia="zh-TW"/>
        </w:rPr>
        <w:t>QC CLERK BASELINE AMOUNT</w:t>
      </w:r>
    </w:p>
    <w:p w:rsidR="002F6648" w:rsidRPr="00543802" w:rsidRDefault="002F6648" w:rsidP="002F6648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tbl>
      <w:tblPr>
        <w:tblW w:w="4142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873"/>
      </w:tblGrid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color w:val="000000"/>
                <w:highlight w:val="yellow"/>
                <w:lang w:eastAsia="zh-TW"/>
              </w:rPr>
              <w:t>Baseline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clerk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Average QMS Audit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96-97.9%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1300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98-99.9%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1500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99.9-100%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1700</w:t>
            </w:r>
          </w:p>
        </w:tc>
      </w:tr>
    </w:tbl>
    <w:p w:rsidR="002F6648" w:rsidRDefault="002F6648" w:rsidP="002F6648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2F6648" w:rsidRPr="004312C6" w:rsidRDefault="002F6648" w:rsidP="002F6648">
      <w:pPr>
        <w:pStyle w:val="BodyTextIndent"/>
        <w:ind w:left="0"/>
        <w:rPr>
          <w:rFonts w:ascii="Candara" w:eastAsia="Microsoft JhengHei" w:hAnsi="Candara" w:cstheme="minorHAnsi"/>
          <w:sz w:val="22"/>
          <w:lang w:eastAsia="zh-TW"/>
        </w:rPr>
      </w:pPr>
      <w:r w:rsidRPr="004312C6">
        <w:rPr>
          <w:rFonts w:ascii="Candara" w:eastAsia="PMingLiU" w:hAnsi="Candara" w:cs="PMingLiU"/>
          <w:bCs/>
          <w:sz w:val="24"/>
          <w:szCs w:val="28"/>
          <w:lang w:eastAsia="zh-TW"/>
        </w:rPr>
        <w:t xml:space="preserve">Table A.17: </w:t>
      </w:r>
      <w:r w:rsidRPr="004312C6">
        <w:rPr>
          <w:rFonts w:ascii="Candara" w:eastAsia="Microsoft JhengHei" w:hAnsi="Candara" w:cstheme="minorHAnsi"/>
          <w:sz w:val="22"/>
          <w:highlight w:val="yellow"/>
          <w:lang w:eastAsia="zh-TW"/>
        </w:rPr>
        <w:t>QC INSPECTION TL/QC INSPECTION/QC PACKER/BV TEAM BASELINE AMOUNT</w:t>
      </w:r>
    </w:p>
    <w:tbl>
      <w:tblPr>
        <w:tblW w:w="7015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9"/>
        <w:gridCol w:w="2203"/>
        <w:gridCol w:w="2143"/>
      </w:tblGrid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color w:val="000000"/>
                <w:highlight w:val="yellow"/>
                <w:lang w:eastAsia="zh-TW"/>
              </w:rPr>
              <w:t>Baseline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INSPECTION TL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INSPECTION/QC PACKER/BV TEAM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Average</w:t>
            </w:r>
            <w:r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 xml:space="preserve"> CFA Final</w:t>
            </w: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 xml:space="preserve"> Defect Rate Percentage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1.5-1.75%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5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2500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lastRenderedPageBreak/>
              <w:t>1.76-1.99%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4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2000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2.00-2.25%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3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1500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2.26-2.50%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500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1000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2.51-3.00%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500</w:t>
            </w:r>
          </w:p>
        </w:tc>
      </w:tr>
    </w:tbl>
    <w:p w:rsidR="00793139" w:rsidRPr="00543802" w:rsidRDefault="00793139">
      <w:pPr>
        <w:pStyle w:val="BodyTextIndent"/>
        <w:ind w:left="1110"/>
        <w:rPr>
          <w:rFonts w:asciiTheme="minorHAnsi" w:eastAsia="Microsoft JhengHei" w:hAnsiTheme="minorHAnsi" w:cstheme="minorHAnsi"/>
          <w:sz w:val="22"/>
          <w:lang w:eastAsia="zh-TW"/>
        </w:rPr>
      </w:pPr>
    </w:p>
    <w:sectPr w:rsidR="00793139" w:rsidRPr="00543802" w:rsidSect="006E2568"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F1" w:rsidRDefault="00B730F1" w:rsidP="00375603">
      <w:pPr>
        <w:spacing w:after="0" w:line="240" w:lineRule="auto"/>
      </w:pPr>
      <w:r>
        <w:separator/>
      </w:r>
    </w:p>
  </w:endnote>
  <w:endnote w:type="continuationSeparator" w:id="0">
    <w:p w:rsidR="00B730F1" w:rsidRDefault="00B730F1" w:rsidP="003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F1" w:rsidRDefault="00B730F1" w:rsidP="00375603">
      <w:pPr>
        <w:spacing w:after="0" w:line="240" w:lineRule="auto"/>
      </w:pPr>
      <w:r>
        <w:separator/>
      </w:r>
    </w:p>
  </w:footnote>
  <w:footnote w:type="continuationSeparator" w:id="0">
    <w:p w:rsidR="00B730F1" w:rsidRDefault="00B730F1" w:rsidP="0037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C02"/>
    <w:multiLevelType w:val="multilevel"/>
    <w:tmpl w:val="AE9ACA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D331D9A"/>
    <w:multiLevelType w:val="hybridMultilevel"/>
    <w:tmpl w:val="C3E4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995"/>
    <w:multiLevelType w:val="singleLevel"/>
    <w:tmpl w:val="CC6C0564"/>
    <w:lvl w:ilvl="0">
      <w:start w:val="1"/>
      <w:numFmt w:val="upperRoman"/>
      <w:lvlText w:val="%1. "/>
      <w:legacy w:legacy="1" w:legacySpace="0" w:legacyIndent="360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3">
    <w:nsid w:val="13067921"/>
    <w:multiLevelType w:val="multilevel"/>
    <w:tmpl w:val="9104EB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5366B8D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5C31CE7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6">
    <w:nsid w:val="18371E55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7">
    <w:nsid w:val="1B857C55"/>
    <w:multiLevelType w:val="multilevel"/>
    <w:tmpl w:val="3A3437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6733431"/>
    <w:multiLevelType w:val="multilevel"/>
    <w:tmpl w:val="E5F691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  <w:b w:val="0"/>
        <w:color w:val="000000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9">
    <w:nsid w:val="26F079F2"/>
    <w:multiLevelType w:val="hybridMultilevel"/>
    <w:tmpl w:val="83BE814C"/>
    <w:lvl w:ilvl="0" w:tplc="C97A00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08BC"/>
    <w:multiLevelType w:val="multilevel"/>
    <w:tmpl w:val="8CC284D8"/>
    <w:lvl w:ilvl="0">
      <w:start w:val="4"/>
      <w:numFmt w:val="decimal"/>
      <w:lvlText w:val="%1.0"/>
      <w:lvlJc w:val="left"/>
      <w:pPr>
        <w:ind w:left="360" w:hanging="360"/>
      </w:pPr>
      <w:rPr>
        <w:rFonts w:eastAsia="PMingLiU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eastAsia="PMingLiU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PMingLiU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PMingLiU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PMingLiU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PMingLiU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PMingLiU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PMingLiU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PMingLiU" w:hint="default"/>
      </w:rPr>
    </w:lvl>
  </w:abstractNum>
  <w:abstractNum w:abstractNumId="11">
    <w:nsid w:val="415F220F"/>
    <w:multiLevelType w:val="hybridMultilevel"/>
    <w:tmpl w:val="B44C67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446C2ECC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3">
    <w:nsid w:val="483444BE"/>
    <w:multiLevelType w:val="hybridMultilevel"/>
    <w:tmpl w:val="FCAE4CD6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>
    <w:nsid w:val="4D881934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5">
    <w:nsid w:val="519169E8"/>
    <w:multiLevelType w:val="hybridMultilevel"/>
    <w:tmpl w:val="8FF66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A21949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97E0EFA"/>
    <w:multiLevelType w:val="hybridMultilevel"/>
    <w:tmpl w:val="89A8732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>
    <w:nsid w:val="5D030BE8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9">
    <w:nsid w:val="5F05161F"/>
    <w:multiLevelType w:val="hybridMultilevel"/>
    <w:tmpl w:val="21D41FFA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0">
    <w:nsid w:val="653028FA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21">
    <w:nsid w:val="71260C45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4E366D6"/>
    <w:multiLevelType w:val="multilevel"/>
    <w:tmpl w:val="87B6CE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75DD719B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24">
    <w:nsid w:val="775A7AFC"/>
    <w:multiLevelType w:val="multilevel"/>
    <w:tmpl w:val="08088D60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20"/>
  </w:num>
  <w:num w:numId="7">
    <w:abstractNumId w:val="8"/>
  </w:num>
  <w:num w:numId="8">
    <w:abstractNumId w:val="7"/>
  </w:num>
  <w:num w:numId="9">
    <w:abstractNumId w:val="23"/>
  </w:num>
  <w:num w:numId="10">
    <w:abstractNumId w:val="6"/>
  </w:num>
  <w:num w:numId="11">
    <w:abstractNumId w:val="18"/>
  </w:num>
  <w:num w:numId="12">
    <w:abstractNumId w:val="2"/>
  </w:num>
  <w:num w:numId="13">
    <w:abstractNumId w:val="22"/>
  </w:num>
  <w:num w:numId="14">
    <w:abstractNumId w:val="17"/>
  </w:num>
  <w:num w:numId="15">
    <w:abstractNumId w:val="12"/>
  </w:num>
  <w:num w:numId="16">
    <w:abstractNumId w:val="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16"/>
  </w:num>
  <w:num w:numId="22">
    <w:abstractNumId w:val="4"/>
  </w:num>
  <w:num w:numId="23">
    <w:abstractNumId w:val="14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03"/>
    <w:rsid w:val="00001D07"/>
    <w:rsid w:val="000021FA"/>
    <w:rsid w:val="00002239"/>
    <w:rsid w:val="00004FBA"/>
    <w:rsid w:val="000136DF"/>
    <w:rsid w:val="00015579"/>
    <w:rsid w:val="00015F8B"/>
    <w:rsid w:val="00016ACD"/>
    <w:rsid w:val="00020800"/>
    <w:rsid w:val="00021835"/>
    <w:rsid w:val="00022C26"/>
    <w:rsid w:val="00022FA6"/>
    <w:rsid w:val="00024DE3"/>
    <w:rsid w:val="00025042"/>
    <w:rsid w:val="000256DE"/>
    <w:rsid w:val="00030E58"/>
    <w:rsid w:val="0003142E"/>
    <w:rsid w:val="0003679B"/>
    <w:rsid w:val="0003785C"/>
    <w:rsid w:val="00040CBB"/>
    <w:rsid w:val="00041CCB"/>
    <w:rsid w:val="00043550"/>
    <w:rsid w:val="00044D97"/>
    <w:rsid w:val="00045511"/>
    <w:rsid w:val="000466D8"/>
    <w:rsid w:val="000468D3"/>
    <w:rsid w:val="00047204"/>
    <w:rsid w:val="00047DFF"/>
    <w:rsid w:val="000525FF"/>
    <w:rsid w:val="00052FBF"/>
    <w:rsid w:val="00055621"/>
    <w:rsid w:val="00055D43"/>
    <w:rsid w:val="0005725D"/>
    <w:rsid w:val="00060B67"/>
    <w:rsid w:val="00067770"/>
    <w:rsid w:val="000715B3"/>
    <w:rsid w:val="00071F89"/>
    <w:rsid w:val="00074192"/>
    <w:rsid w:val="00074399"/>
    <w:rsid w:val="0007454A"/>
    <w:rsid w:val="00077157"/>
    <w:rsid w:val="00080442"/>
    <w:rsid w:val="00085288"/>
    <w:rsid w:val="00087A32"/>
    <w:rsid w:val="000920DD"/>
    <w:rsid w:val="00095C8E"/>
    <w:rsid w:val="00096716"/>
    <w:rsid w:val="00097617"/>
    <w:rsid w:val="000A0A52"/>
    <w:rsid w:val="000A18DB"/>
    <w:rsid w:val="000A4EAE"/>
    <w:rsid w:val="000A6B43"/>
    <w:rsid w:val="000B07B5"/>
    <w:rsid w:val="000B3EC9"/>
    <w:rsid w:val="000B5652"/>
    <w:rsid w:val="000B6431"/>
    <w:rsid w:val="000C0285"/>
    <w:rsid w:val="000C033F"/>
    <w:rsid w:val="000C0D6A"/>
    <w:rsid w:val="000C1130"/>
    <w:rsid w:val="000C2993"/>
    <w:rsid w:val="000C2A02"/>
    <w:rsid w:val="000C58B0"/>
    <w:rsid w:val="000C6C46"/>
    <w:rsid w:val="000C793F"/>
    <w:rsid w:val="000D0056"/>
    <w:rsid w:val="000D12DF"/>
    <w:rsid w:val="000D27DF"/>
    <w:rsid w:val="000D2858"/>
    <w:rsid w:val="000D349F"/>
    <w:rsid w:val="000D3706"/>
    <w:rsid w:val="000D509B"/>
    <w:rsid w:val="000E0A99"/>
    <w:rsid w:val="000E1859"/>
    <w:rsid w:val="000E5D0F"/>
    <w:rsid w:val="000E5D9C"/>
    <w:rsid w:val="000E693F"/>
    <w:rsid w:val="000E6D84"/>
    <w:rsid w:val="000F257F"/>
    <w:rsid w:val="000F3027"/>
    <w:rsid w:val="000F77D0"/>
    <w:rsid w:val="00100C41"/>
    <w:rsid w:val="001029FA"/>
    <w:rsid w:val="00104235"/>
    <w:rsid w:val="00104BFF"/>
    <w:rsid w:val="00104C63"/>
    <w:rsid w:val="00104F55"/>
    <w:rsid w:val="00111CC5"/>
    <w:rsid w:val="00113844"/>
    <w:rsid w:val="0011518F"/>
    <w:rsid w:val="0011615C"/>
    <w:rsid w:val="00117C82"/>
    <w:rsid w:val="00121F09"/>
    <w:rsid w:val="00130C5D"/>
    <w:rsid w:val="00130FC6"/>
    <w:rsid w:val="00133215"/>
    <w:rsid w:val="00133486"/>
    <w:rsid w:val="00136989"/>
    <w:rsid w:val="00137890"/>
    <w:rsid w:val="00141011"/>
    <w:rsid w:val="00142C3E"/>
    <w:rsid w:val="00143A6C"/>
    <w:rsid w:val="001505A9"/>
    <w:rsid w:val="00152FA7"/>
    <w:rsid w:val="001550B5"/>
    <w:rsid w:val="001551C0"/>
    <w:rsid w:val="0016069C"/>
    <w:rsid w:val="001637C5"/>
    <w:rsid w:val="0016590D"/>
    <w:rsid w:val="00165FAF"/>
    <w:rsid w:val="0017320A"/>
    <w:rsid w:val="00174BB7"/>
    <w:rsid w:val="00175E4D"/>
    <w:rsid w:val="00176569"/>
    <w:rsid w:val="001765C7"/>
    <w:rsid w:val="001770D9"/>
    <w:rsid w:val="00180636"/>
    <w:rsid w:val="00182E88"/>
    <w:rsid w:val="001851E6"/>
    <w:rsid w:val="00185CCD"/>
    <w:rsid w:val="001874AE"/>
    <w:rsid w:val="001914F1"/>
    <w:rsid w:val="001929ED"/>
    <w:rsid w:val="001936F8"/>
    <w:rsid w:val="00193EF9"/>
    <w:rsid w:val="0019651B"/>
    <w:rsid w:val="001A13FA"/>
    <w:rsid w:val="001A31E4"/>
    <w:rsid w:val="001A464B"/>
    <w:rsid w:val="001A5249"/>
    <w:rsid w:val="001A59FC"/>
    <w:rsid w:val="001B2924"/>
    <w:rsid w:val="001C18B2"/>
    <w:rsid w:val="001C2035"/>
    <w:rsid w:val="001C21F6"/>
    <w:rsid w:val="001C2D7D"/>
    <w:rsid w:val="001C4616"/>
    <w:rsid w:val="001C6BF2"/>
    <w:rsid w:val="001C7A9E"/>
    <w:rsid w:val="001D151E"/>
    <w:rsid w:val="001D4FB3"/>
    <w:rsid w:val="001D7455"/>
    <w:rsid w:val="001E08B2"/>
    <w:rsid w:val="001E1921"/>
    <w:rsid w:val="001E2D31"/>
    <w:rsid w:val="001E3516"/>
    <w:rsid w:val="001E69DC"/>
    <w:rsid w:val="001F2D61"/>
    <w:rsid w:val="001F447C"/>
    <w:rsid w:val="001F4DC1"/>
    <w:rsid w:val="002005F6"/>
    <w:rsid w:val="00201CCA"/>
    <w:rsid w:val="002032C1"/>
    <w:rsid w:val="00203BC1"/>
    <w:rsid w:val="0020746B"/>
    <w:rsid w:val="002136F2"/>
    <w:rsid w:val="00214E47"/>
    <w:rsid w:val="00216D73"/>
    <w:rsid w:val="002176D3"/>
    <w:rsid w:val="00221376"/>
    <w:rsid w:val="0022227B"/>
    <w:rsid w:val="00222403"/>
    <w:rsid w:val="00225728"/>
    <w:rsid w:val="0023131E"/>
    <w:rsid w:val="00231847"/>
    <w:rsid w:val="00231DD2"/>
    <w:rsid w:val="00233486"/>
    <w:rsid w:val="0023475A"/>
    <w:rsid w:val="00234AAF"/>
    <w:rsid w:val="00234AE0"/>
    <w:rsid w:val="00235EEB"/>
    <w:rsid w:val="00240B49"/>
    <w:rsid w:val="00244D29"/>
    <w:rsid w:val="002518DE"/>
    <w:rsid w:val="002525B3"/>
    <w:rsid w:val="00253B02"/>
    <w:rsid w:val="00254D86"/>
    <w:rsid w:val="00257BE9"/>
    <w:rsid w:val="00260AD9"/>
    <w:rsid w:val="00262DEC"/>
    <w:rsid w:val="00264432"/>
    <w:rsid w:val="00265836"/>
    <w:rsid w:val="00265CC9"/>
    <w:rsid w:val="002663B1"/>
    <w:rsid w:val="00267E45"/>
    <w:rsid w:val="002712EE"/>
    <w:rsid w:val="0027212E"/>
    <w:rsid w:val="00272742"/>
    <w:rsid w:val="00273901"/>
    <w:rsid w:val="00276900"/>
    <w:rsid w:val="0027706C"/>
    <w:rsid w:val="002771AE"/>
    <w:rsid w:val="00281566"/>
    <w:rsid w:val="0028158F"/>
    <w:rsid w:val="00282220"/>
    <w:rsid w:val="00283AD9"/>
    <w:rsid w:val="002853A2"/>
    <w:rsid w:val="002855C3"/>
    <w:rsid w:val="00290833"/>
    <w:rsid w:val="0029255B"/>
    <w:rsid w:val="002A0DD5"/>
    <w:rsid w:val="002A1084"/>
    <w:rsid w:val="002A1615"/>
    <w:rsid w:val="002A379E"/>
    <w:rsid w:val="002A3C22"/>
    <w:rsid w:val="002B18AC"/>
    <w:rsid w:val="002B253C"/>
    <w:rsid w:val="002B3288"/>
    <w:rsid w:val="002B5821"/>
    <w:rsid w:val="002C2C8D"/>
    <w:rsid w:val="002C2D4F"/>
    <w:rsid w:val="002C492D"/>
    <w:rsid w:val="002D2EF3"/>
    <w:rsid w:val="002D4E09"/>
    <w:rsid w:val="002D5C0A"/>
    <w:rsid w:val="002E0C44"/>
    <w:rsid w:val="002E2243"/>
    <w:rsid w:val="002E229B"/>
    <w:rsid w:val="002E448D"/>
    <w:rsid w:val="002E5196"/>
    <w:rsid w:val="002F4BF2"/>
    <w:rsid w:val="002F4CA3"/>
    <w:rsid w:val="002F5B62"/>
    <w:rsid w:val="002F60A3"/>
    <w:rsid w:val="002F6648"/>
    <w:rsid w:val="002F7103"/>
    <w:rsid w:val="002F7649"/>
    <w:rsid w:val="00300E73"/>
    <w:rsid w:val="00302511"/>
    <w:rsid w:val="00302CBC"/>
    <w:rsid w:val="00302FB8"/>
    <w:rsid w:val="00305926"/>
    <w:rsid w:val="00305D1E"/>
    <w:rsid w:val="0030607B"/>
    <w:rsid w:val="003106FB"/>
    <w:rsid w:val="003108D7"/>
    <w:rsid w:val="003110DF"/>
    <w:rsid w:val="003119AC"/>
    <w:rsid w:val="0031389B"/>
    <w:rsid w:val="00313BC9"/>
    <w:rsid w:val="00314324"/>
    <w:rsid w:val="003206DE"/>
    <w:rsid w:val="00322812"/>
    <w:rsid w:val="00324F42"/>
    <w:rsid w:val="0032688E"/>
    <w:rsid w:val="0033119F"/>
    <w:rsid w:val="00332207"/>
    <w:rsid w:val="0033315B"/>
    <w:rsid w:val="00337EB8"/>
    <w:rsid w:val="003406BC"/>
    <w:rsid w:val="00342193"/>
    <w:rsid w:val="003450C6"/>
    <w:rsid w:val="00346E19"/>
    <w:rsid w:val="003470DC"/>
    <w:rsid w:val="00347A5E"/>
    <w:rsid w:val="00351D84"/>
    <w:rsid w:val="0035500B"/>
    <w:rsid w:val="003560FA"/>
    <w:rsid w:val="003564E6"/>
    <w:rsid w:val="003568F7"/>
    <w:rsid w:val="00362A43"/>
    <w:rsid w:val="003636C2"/>
    <w:rsid w:val="00366547"/>
    <w:rsid w:val="00367176"/>
    <w:rsid w:val="00372FFB"/>
    <w:rsid w:val="003746F7"/>
    <w:rsid w:val="0037482F"/>
    <w:rsid w:val="00375603"/>
    <w:rsid w:val="0037586C"/>
    <w:rsid w:val="003767CE"/>
    <w:rsid w:val="00376CC5"/>
    <w:rsid w:val="00377200"/>
    <w:rsid w:val="003806BD"/>
    <w:rsid w:val="00380A5D"/>
    <w:rsid w:val="00381E4C"/>
    <w:rsid w:val="00382E40"/>
    <w:rsid w:val="0038434C"/>
    <w:rsid w:val="00396785"/>
    <w:rsid w:val="00397398"/>
    <w:rsid w:val="003974B5"/>
    <w:rsid w:val="003A05AD"/>
    <w:rsid w:val="003A20E5"/>
    <w:rsid w:val="003A4CEB"/>
    <w:rsid w:val="003A57F6"/>
    <w:rsid w:val="003A767C"/>
    <w:rsid w:val="003B503E"/>
    <w:rsid w:val="003B5537"/>
    <w:rsid w:val="003B5C59"/>
    <w:rsid w:val="003B6336"/>
    <w:rsid w:val="003B6E59"/>
    <w:rsid w:val="003B75A9"/>
    <w:rsid w:val="003C0432"/>
    <w:rsid w:val="003C06B8"/>
    <w:rsid w:val="003C4039"/>
    <w:rsid w:val="003C6C17"/>
    <w:rsid w:val="003D0FC1"/>
    <w:rsid w:val="003D2B84"/>
    <w:rsid w:val="003D57E0"/>
    <w:rsid w:val="003E1F9A"/>
    <w:rsid w:val="003E293E"/>
    <w:rsid w:val="003E3908"/>
    <w:rsid w:val="003E4211"/>
    <w:rsid w:val="003E5E1A"/>
    <w:rsid w:val="003E6FA3"/>
    <w:rsid w:val="003F0E49"/>
    <w:rsid w:val="003F5E14"/>
    <w:rsid w:val="004012A9"/>
    <w:rsid w:val="00401D3F"/>
    <w:rsid w:val="004039C0"/>
    <w:rsid w:val="00407065"/>
    <w:rsid w:val="004127B9"/>
    <w:rsid w:val="00414B7B"/>
    <w:rsid w:val="0041673E"/>
    <w:rsid w:val="00417F36"/>
    <w:rsid w:val="00420BA9"/>
    <w:rsid w:val="00421C1C"/>
    <w:rsid w:val="00421FDE"/>
    <w:rsid w:val="004242B8"/>
    <w:rsid w:val="00425220"/>
    <w:rsid w:val="004258B3"/>
    <w:rsid w:val="004270D1"/>
    <w:rsid w:val="004303AC"/>
    <w:rsid w:val="004312C6"/>
    <w:rsid w:val="00432413"/>
    <w:rsid w:val="0043605E"/>
    <w:rsid w:val="0044141E"/>
    <w:rsid w:val="0044216E"/>
    <w:rsid w:val="0044446F"/>
    <w:rsid w:val="00445CDA"/>
    <w:rsid w:val="0044655B"/>
    <w:rsid w:val="00446AE9"/>
    <w:rsid w:val="004504EE"/>
    <w:rsid w:val="004512BD"/>
    <w:rsid w:val="004535E0"/>
    <w:rsid w:val="004578A6"/>
    <w:rsid w:val="00460919"/>
    <w:rsid w:val="004614FF"/>
    <w:rsid w:val="004645A2"/>
    <w:rsid w:val="0046553C"/>
    <w:rsid w:val="0046565B"/>
    <w:rsid w:val="0046651F"/>
    <w:rsid w:val="004675AC"/>
    <w:rsid w:val="0047137C"/>
    <w:rsid w:val="0047288D"/>
    <w:rsid w:val="00472F0B"/>
    <w:rsid w:val="004741BF"/>
    <w:rsid w:val="004753C4"/>
    <w:rsid w:val="00480256"/>
    <w:rsid w:val="0048264C"/>
    <w:rsid w:val="00484D86"/>
    <w:rsid w:val="00485E46"/>
    <w:rsid w:val="00486C10"/>
    <w:rsid w:val="00490C51"/>
    <w:rsid w:val="00495097"/>
    <w:rsid w:val="00495C46"/>
    <w:rsid w:val="0049612E"/>
    <w:rsid w:val="004A05C7"/>
    <w:rsid w:val="004A2D15"/>
    <w:rsid w:val="004A4166"/>
    <w:rsid w:val="004A4502"/>
    <w:rsid w:val="004A482B"/>
    <w:rsid w:val="004A65C3"/>
    <w:rsid w:val="004A7072"/>
    <w:rsid w:val="004B0208"/>
    <w:rsid w:val="004B14FF"/>
    <w:rsid w:val="004C032B"/>
    <w:rsid w:val="004C26FE"/>
    <w:rsid w:val="004C2AF8"/>
    <w:rsid w:val="004C4638"/>
    <w:rsid w:val="004C598E"/>
    <w:rsid w:val="004D0829"/>
    <w:rsid w:val="004D13C2"/>
    <w:rsid w:val="004D3B30"/>
    <w:rsid w:val="004D410F"/>
    <w:rsid w:val="004D5544"/>
    <w:rsid w:val="004E03E8"/>
    <w:rsid w:val="004E61CA"/>
    <w:rsid w:val="004E7739"/>
    <w:rsid w:val="004E78DA"/>
    <w:rsid w:val="004F3CC7"/>
    <w:rsid w:val="004F5AA1"/>
    <w:rsid w:val="004F6B3D"/>
    <w:rsid w:val="004F74DF"/>
    <w:rsid w:val="004F7E55"/>
    <w:rsid w:val="00502F59"/>
    <w:rsid w:val="005048C4"/>
    <w:rsid w:val="005064DD"/>
    <w:rsid w:val="005067F3"/>
    <w:rsid w:val="00507804"/>
    <w:rsid w:val="00507B60"/>
    <w:rsid w:val="00515E52"/>
    <w:rsid w:val="00515F03"/>
    <w:rsid w:val="00516277"/>
    <w:rsid w:val="00517446"/>
    <w:rsid w:val="00517612"/>
    <w:rsid w:val="005212A7"/>
    <w:rsid w:val="00521F3D"/>
    <w:rsid w:val="00522BFC"/>
    <w:rsid w:val="00524D83"/>
    <w:rsid w:val="005279BA"/>
    <w:rsid w:val="0053042F"/>
    <w:rsid w:val="00530513"/>
    <w:rsid w:val="00530C93"/>
    <w:rsid w:val="00531C0C"/>
    <w:rsid w:val="00532452"/>
    <w:rsid w:val="00533304"/>
    <w:rsid w:val="005358F7"/>
    <w:rsid w:val="005404D5"/>
    <w:rsid w:val="00543802"/>
    <w:rsid w:val="0054639A"/>
    <w:rsid w:val="0054773D"/>
    <w:rsid w:val="00547C6C"/>
    <w:rsid w:val="00550494"/>
    <w:rsid w:val="005549B9"/>
    <w:rsid w:val="00556239"/>
    <w:rsid w:val="00557DF3"/>
    <w:rsid w:val="00561301"/>
    <w:rsid w:val="005638A9"/>
    <w:rsid w:val="00563AD8"/>
    <w:rsid w:val="005640B9"/>
    <w:rsid w:val="0056583F"/>
    <w:rsid w:val="005658EC"/>
    <w:rsid w:val="005663C5"/>
    <w:rsid w:val="00566DC2"/>
    <w:rsid w:val="00570F44"/>
    <w:rsid w:val="00571303"/>
    <w:rsid w:val="005718C1"/>
    <w:rsid w:val="00573A30"/>
    <w:rsid w:val="00573D72"/>
    <w:rsid w:val="00576E05"/>
    <w:rsid w:val="00580455"/>
    <w:rsid w:val="00581B66"/>
    <w:rsid w:val="00583A57"/>
    <w:rsid w:val="00585589"/>
    <w:rsid w:val="00586ED3"/>
    <w:rsid w:val="00587428"/>
    <w:rsid w:val="0059189C"/>
    <w:rsid w:val="0059347B"/>
    <w:rsid w:val="00596A5B"/>
    <w:rsid w:val="005A0199"/>
    <w:rsid w:val="005A497C"/>
    <w:rsid w:val="005B0E73"/>
    <w:rsid w:val="005B4782"/>
    <w:rsid w:val="005B4DA4"/>
    <w:rsid w:val="005B57DD"/>
    <w:rsid w:val="005B69A2"/>
    <w:rsid w:val="005C03DA"/>
    <w:rsid w:val="005C1285"/>
    <w:rsid w:val="005C14DD"/>
    <w:rsid w:val="005C2EE2"/>
    <w:rsid w:val="005C4859"/>
    <w:rsid w:val="005D0B85"/>
    <w:rsid w:val="005D14BE"/>
    <w:rsid w:val="005D2182"/>
    <w:rsid w:val="005D358D"/>
    <w:rsid w:val="005D3613"/>
    <w:rsid w:val="005D5D98"/>
    <w:rsid w:val="005D72E9"/>
    <w:rsid w:val="005E1577"/>
    <w:rsid w:val="005E5162"/>
    <w:rsid w:val="005E6744"/>
    <w:rsid w:val="005E67C2"/>
    <w:rsid w:val="005F0F45"/>
    <w:rsid w:val="005F243D"/>
    <w:rsid w:val="005F3806"/>
    <w:rsid w:val="005F6CF3"/>
    <w:rsid w:val="00600FA6"/>
    <w:rsid w:val="00601599"/>
    <w:rsid w:val="00602254"/>
    <w:rsid w:val="006026AF"/>
    <w:rsid w:val="00611AD6"/>
    <w:rsid w:val="00612999"/>
    <w:rsid w:val="00615D9C"/>
    <w:rsid w:val="00630954"/>
    <w:rsid w:val="00630C2D"/>
    <w:rsid w:val="00630DD4"/>
    <w:rsid w:val="0063101A"/>
    <w:rsid w:val="006313FD"/>
    <w:rsid w:val="00633035"/>
    <w:rsid w:val="006349EA"/>
    <w:rsid w:val="00636111"/>
    <w:rsid w:val="00645430"/>
    <w:rsid w:val="00652763"/>
    <w:rsid w:val="00655F0C"/>
    <w:rsid w:val="006577FC"/>
    <w:rsid w:val="00666F87"/>
    <w:rsid w:val="00667353"/>
    <w:rsid w:val="00667404"/>
    <w:rsid w:val="006706B3"/>
    <w:rsid w:val="00672CE0"/>
    <w:rsid w:val="00673715"/>
    <w:rsid w:val="00675E8D"/>
    <w:rsid w:val="0067714C"/>
    <w:rsid w:val="0067794F"/>
    <w:rsid w:val="00680864"/>
    <w:rsid w:val="006814CC"/>
    <w:rsid w:val="00682B5E"/>
    <w:rsid w:val="00682BA4"/>
    <w:rsid w:val="0068432D"/>
    <w:rsid w:val="00685F3E"/>
    <w:rsid w:val="00686FF7"/>
    <w:rsid w:val="006871E0"/>
    <w:rsid w:val="00687AA0"/>
    <w:rsid w:val="00693510"/>
    <w:rsid w:val="00696E5C"/>
    <w:rsid w:val="006975C0"/>
    <w:rsid w:val="006A121E"/>
    <w:rsid w:val="006A2149"/>
    <w:rsid w:val="006A3C2D"/>
    <w:rsid w:val="006A3FF9"/>
    <w:rsid w:val="006A4542"/>
    <w:rsid w:val="006A4BA8"/>
    <w:rsid w:val="006B0398"/>
    <w:rsid w:val="006B0691"/>
    <w:rsid w:val="006B1E1F"/>
    <w:rsid w:val="006B3645"/>
    <w:rsid w:val="006B3F10"/>
    <w:rsid w:val="006B4026"/>
    <w:rsid w:val="006B40D0"/>
    <w:rsid w:val="006B4EF6"/>
    <w:rsid w:val="006B595B"/>
    <w:rsid w:val="006B66B7"/>
    <w:rsid w:val="006C074A"/>
    <w:rsid w:val="006C1F2B"/>
    <w:rsid w:val="006C3B66"/>
    <w:rsid w:val="006C3E11"/>
    <w:rsid w:val="006C44D8"/>
    <w:rsid w:val="006C6ACF"/>
    <w:rsid w:val="006C7229"/>
    <w:rsid w:val="006D03E3"/>
    <w:rsid w:val="006D064D"/>
    <w:rsid w:val="006D4178"/>
    <w:rsid w:val="006D51D3"/>
    <w:rsid w:val="006E2568"/>
    <w:rsid w:val="006E2C91"/>
    <w:rsid w:val="006E3044"/>
    <w:rsid w:val="006E68BF"/>
    <w:rsid w:val="006E7480"/>
    <w:rsid w:val="006E7D8F"/>
    <w:rsid w:val="006F0D42"/>
    <w:rsid w:val="006F137C"/>
    <w:rsid w:val="006F535D"/>
    <w:rsid w:val="006F7398"/>
    <w:rsid w:val="007009BB"/>
    <w:rsid w:val="00702865"/>
    <w:rsid w:val="007031ED"/>
    <w:rsid w:val="00703540"/>
    <w:rsid w:val="00705D9D"/>
    <w:rsid w:val="00705E95"/>
    <w:rsid w:val="007077C5"/>
    <w:rsid w:val="00707A11"/>
    <w:rsid w:val="00710B56"/>
    <w:rsid w:val="0071306F"/>
    <w:rsid w:val="00713293"/>
    <w:rsid w:val="00715CF7"/>
    <w:rsid w:val="00717493"/>
    <w:rsid w:val="00717C9D"/>
    <w:rsid w:val="007220EF"/>
    <w:rsid w:val="00722E06"/>
    <w:rsid w:val="00724EDB"/>
    <w:rsid w:val="00725435"/>
    <w:rsid w:val="007275AA"/>
    <w:rsid w:val="00730A59"/>
    <w:rsid w:val="00730F52"/>
    <w:rsid w:val="007326E9"/>
    <w:rsid w:val="0073510F"/>
    <w:rsid w:val="00736C97"/>
    <w:rsid w:val="00736CBD"/>
    <w:rsid w:val="00742BA1"/>
    <w:rsid w:val="00747DD9"/>
    <w:rsid w:val="00752976"/>
    <w:rsid w:val="0075566B"/>
    <w:rsid w:val="00760397"/>
    <w:rsid w:val="007611EF"/>
    <w:rsid w:val="007611FB"/>
    <w:rsid w:val="00763DEF"/>
    <w:rsid w:val="00765E1A"/>
    <w:rsid w:val="00773112"/>
    <w:rsid w:val="007767AA"/>
    <w:rsid w:val="007774A3"/>
    <w:rsid w:val="007779D4"/>
    <w:rsid w:val="00780424"/>
    <w:rsid w:val="0078236C"/>
    <w:rsid w:val="007833F3"/>
    <w:rsid w:val="00784B46"/>
    <w:rsid w:val="00784E6A"/>
    <w:rsid w:val="00784F5A"/>
    <w:rsid w:val="007859F9"/>
    <w:rsid w:val="007862AC"/>
    <w:rsid w:val="007867EC"/>
    <w:rsid w:val="00790FFC"/>
    <w:rsid w:val="00793139"/>
    <w:rsid w:val="007944DF"/>
    <w:rsid w:val="007A130C"/>
    <w:rsid w:val="007A16B5"/>
    <w:rsid w:val="007A2BDA"/>
    <w:rsid w:val="007A449E"/>
    <w:rsid w:val="007A44E9"/>
    <w:rsid w:val="007A6096"/>
    <w:rsid w:val="007A641B"/>
    <w:rsid w:val="007B1AF9"/>
    <w:rsid w:val="007B26E2"/>
    <w:rsid w:val="007C0306"/>
    <w:rsid w:val="007C22E6"/>
    <w:rsid w:val="007C2845"/>
    <w:rsid w:val="007C3285"/>
    <w:rsid w:val="007C53B3"/>
    <w:rsid w:val="007C6A8C"/>
    <w:rsid w:val="007D35EC"/>
    <w:rsid w:val="007D4BA3"/>
    <w:rsid w:val="007D505F"/>
    <w:rsid w:val="007D54AD"/>
    <w:rsid w:val="007E1761"/>
    <w:rsid w:val="007E49AE"/>
    <w:rsid w:val="007E5319"/>
    <w:rsid w:val="007E60F6"/>
    <w:rsid w:val="007E6F92"/>
    <w:rsid w:val="007E7D45"/>
    <w:rsid w:val="007F1841"/>
    <w:rsid w:val="007F1FE8"/>
    <w:rsid w:val="008004C0"/>
    <w:rsid w:val="00803056"/>
    <w:rsid w:val="008033E8"/>
    <w:rsid w:val="00805C81"/>
    <w:rsid w:val="00807473"/>
    <w:rsid w:val="00813CC5"/>
    <w:rsid w:val="00813D51"/>
    <w:rsid w:val="00814488"/>
    <w:rsid w:val="00814ACF"/>
    <w:rsid w:val="008164DF"/>
    <w:rsid w:val="00824C97"/>
    <w:rsid w:val="0082667E"/>
    <w:rsid w:val="00833CCA"/>
    <w:rsid w:val="00836D40"/>
    <w:rsid w:val="00837266"/>
    <w:rsid w:val="00837A99"/>
    <w:rsid w:val="008405C7"/>
    <w:rsid w:val="0084285B"/>
    <w:rsid w:val="00844359"/>
    <w:rsid w:val="00844571"/>
    <w:rsid w:val="00846414"/>
    <w:rsid w:val="00846EE2"/>
    <w:rsid w:val="00851C4E"/>
    <w:rsid w:val="00856F9B"/>
    <w:rsid w:val="008636A2"/>
    <w:rsid w:val="00864C53"/>
    <w:rsid w:val="00866D21"/>
    <w:rsid w:val="00871C3B"/>
    <w:rsid w:val="00874470"/>
    <w:rsid w:val="008764E1"/>
    <w:rsid w:val="00876F7F"/>
    <w:rsid w:val="00883FAE"/>
    <w:rsid w:val="0089012C"/>
    <w:rsid w:val="008903C9"/>
    <w:rsid w:val="0089154E"/>
    <w:rsid w:val="00895259"/>
    <w:rsid w:val="008973AF"/>
    <w:rsid w:val="008A0AC7"/>
    <w:rsid w:val="008A243D"/>
    <w:rsid w:val="008A5729"/>
    <w:rsid w:val="008A7EBA"/>
    <w:rsid w:val="008B3C8F"/>
    <w:rsid w:val="008B51E3"/>
    <w:rsid w:val="008B57BF"/>
    <w:rsid w:val="008B7C63"/>
    <w:rsid w:val="008C0438"/>
    <w:rsid w:val="008C3893"/>
    <w:rsid w:val="008C57A3"/>
    <w:rsid w:val="008C64E8"/>
    <w:rsid w:val="008C7492"/>
    <w:rsid w:val="008D0B23"/>
    <w:rsid w:val="008D188B"/>
    <w:rsid w:val="008D1EFD"/>
    <w:rsid w:val="008D3A73"/>
    <w:rsid w:val="008D521A"/>
    <w:rsid w:val="008D6FF4"/>
    <w:rsid w:val="008D795B"/>
    <w:rsid w:val="008E0DC5"/>
    <w:rsid w:val="008E3AD2"/>
    <w:rsid w:val="008E6A49"/>
    <w:rsid w:val="008E7F6B"/>
    <w:rsid w:val="008F436C"/>
    <w:rsid w:val="008F4ACB"/>
    <w:rsid w:val="008F69F2"/>
    <w:rsid w:val="009003FC"/>
    <w:rsid w:val="0090265D"/>
    <w:rsid w:val="00902698"/>
    <w:rsid w:val="0090284C"/>
    <w:rsid w:val="00902970"/>
    <w:rsid w:val="00906BF1"/>
    <w:rsid w:val="0091087E"/>
    <w:rsid w:val="00911C50"/>
    <w:rsid w:val="00916056"/>
    <w:rsid w:val="00920D49"/>
    <w:rsid w:val="009223BC"/>
    <w:rsid w:val="009228DF"/>
    <w:rsid w:val="00923117"/>
    <w:rsid w:val="009241E2"/>
    <w:rsid w:val="00926192"/>
    <w:rsid w:val="0093133F"/>
    <w:rsid w:val="0093664E"/>
    <w:rsid w:val="00936CD3"/>
    <w:rsid w:val="00942ABA"/>
    <w:rsid w:val="00943291"/>
    <w:rsid w:val="00943C87"/>
    <w:rsid w:val="00944E95"/>
    <w:rsid w:val="00952095"/>
    <w:rsid w:val="00955BDE"/>
    <w:rsid w:val="00956894"/>
    <w:rsid w:val="0096194C"/>
    <w:rsid w:val="00961A84"/>
    <w:rsid w:val="00963D54"/>
    <w:rsid w:val="0096456C"/>
    <w:rsid w:val="00966FAA"/>
    <w:rsid w:val="009676A1"/>
    <w:rsid w:val="009705A6"/>
    <w:rsid w:val="009743EE"/>
    <w:rsid w:val="00974609"/>
    <w:rsid w:val="00975482"/>
    <w:rsid w:val="00980166"/>
    <w:rsid w:val="00982053"/>
    <w:rsid w:val="009861F5"/>
    <w:rsid w:val="0099086B"/>
    <w:rsid w:val="00991B8F"/>
    <w:rsid w:val="00992233"/>
    <w:rsid w:val="009945DB"/>
    <w:rsid w:val="009965A4"/>
    <w:rsid w:val="009A2626"/>
    <w:rsid w:val="009A3DFF"/>
    <w:rsid w:val="009A4833"/>
    <w:rsid w:val="009A5A32"/>
    <w:rsid w:val="009A6A57"/>
    <w:rsid w:val="009B09D9"/>
    <w:rsid w:val="009B0F9A"/>
    <w:rsid w:val="009B61FA"/>
    <w:rsid w:val="009B772B"/>
    <w:rsid w:val="009B7AED"/>
    <w:rsid w:val="009C0B4B"/>
    <w:rsid w:val="009C3D90"/>
    <w:rsid w:val="009C4FC7"/>
    <w:rsid w:val="009C7952"/>
    <w:rsid w:val="009D0369"/>
    <w:rsid w:val="009D1908"/>
    <w:rsid w:val="009D2C45"/>
    <w:rsid w:val="009D63D2"/>
    <w:rsid w:val="009D6EC4"/>
    <w:rsid w:val="009D7D83"/>
    <w:rsid w:val="009E28F6"/>
    <w:rsid w:val="009F54C1"/>
    <w:rsid w:val="009F615D"/>
    <w:rsid w:val="009F7B9C"/>
    <w:rsid w:val="00A0302D"/>
    <w:rsid w:val="00A03730"/>
    <w:rsid w:val="00A0676D"/>
    <w:rsid w:val="00A077D7"/>
    <w:rsid w:val="00A10AD9"/>
    <w:rsid w:val="00A1184C"/>
    <w:rsid w:val="00A11F74"/>
    <w:rsid w:val="00A12272"/>
    <w:rsid w:val="00A142BD"/>
    <w:rsid w:val="00A1496C"/>
    <w:rsid w:val="00A15C18"/>
    <w:rsid w:val="00A175F6"/>
    <w:rsid w:val="00A2344D"/>
    <w:rsid w:val="00A23614"/>
    <w:rsid w:val="00A23FBF"/>
    <w:rsid w:val="00A2414E"/>
    <w:rsid w:val="00A2475C"/>
    <w:rsid w:val="00A250AD"/>
    <w:rsid w:val="00A2561C"/>
    <w:rsid w:val="00A258BE"/>
    <w:rsid w:val="00A262CF"/>
    <w:rsid w:val="00A269C1"/>
    <w:rsid w:val="00A26F9E"/>
    <w:rsid w:val="00A30494"/>
    <w:rsid w:val="00A33F4C"/>
    <w:rsid w:val="00A36D89"/>
    <w:rsid w:val="00A407BC"/>
    <w:rsid w:val="00A42368"/>
    <w:rsid w:val="00A454D1"/>
    <w:rsid w:val="00A464C0"/>
    <w:rsid w:val="00A50B6D"/>
    <w:rsid w:val="00A5599F"/>
    <w:rsid w:val="00A55E99"/>
    <w:rsid w:val="00A574E9"/>
    <w:rsid w:val="00A57682"/>
    <w:rsid w:val="00A606AB"/>
    <w:rsid w:val="00A619BC"/>
    <w:rsid w:val="00A61F41"/>
    <w:rsid w:val="00A65A4F"/>
    <w:rsid w:val="00A701E0"/>
    <w:rsid w:val="00A71207"/>
    <w:rsid w:val="00A72BC7"/>
    <w:rsid w:val="00A74C48"/>
    <w:rsid w:val="00A758B7"/>
    <w:rsid w:val="00A75967"/>
    <w:rsid w:val="00A76D56"/>
    <w:rsid w:val="00A775FA"/>
    <w:rsid w:val="00A82644"/>
    <w:rsid w:val="00A82E6C"/>
    <w:rsid w:val="00A84058"/>
    <w:rsid w:val="00A84C05"/>
    <w:rsid w:val="00A8736E"/>
    <w:rsid w:val="00A875FB"/>
    <w:rsid w:val="00A90DB8"/>
    <w:rsid w:val="00A95FEE"/>
    <w:rsid w:val="00A97B65"/>
    <w:rsid w:val="00AA57A1"/>
    <w:rsid w:val="00AB135D"/>
    <w:rsid w:val="00AB1FCE"/>
    <w:rsid w:val="00AB2ECB"/>
    <w:rsid w:val="00AB406B"/>
    <w:rsid w:val="00AB658C"/>
    <w:rsid w:val="00AB67D6"/>
    <w:rsid w:val="00AB697B"/>
    <w:rsid w:val="00AB760E"/>
    <w:rsid w:val="00AB7DD7"/>
    <w:rsid w:val="00AC02A8"/>
    <w:rsid w:val="00AC40FB"/>
    <w:rsid w:val="00AC61DE"/>
    <w:rsid w:val="00AC720B"/>
    <w:rsid w:val="00AC7EBA"/>
    <w:rsid w:val="00AD0E13"/>
    <w:rsid w:val="00AD19BF"/>
    <w:rsid w:val="00AD1F52"/>
    <w:rsid w:val="00AD3BC1"/>
    <w:rsid w:val="00AD631F"/>
    <w:rsid w:val="00AD7548"/>
    <w:rsid w:val="00AD79ED"/>
    <w:rsid w:val="00AE01FF"/>
    <w:rsid w:val="00AE113C"/>
    <w:rsid w:val="00AE199F"/>
    <w:rsid w:val="00AE1E60"/>
    <w:rsid w:val="00AE6D55"/>
    <w:rsid w:val="00AF21ED"/>
    <w:rsid w:val="00AF3CD4"/>
    <w:rsid w:val="00AF5102"/>
    <w:rsid w:val="00AF55F5"/>
    <w:rsid w:val="00B0122B"/>
    <w:rsid w:val="00B01E38"/>
    <w:rsid w:val="00B0261A"/>
    <w:rsid w:val="00B03808"/>
    <w:rsid w:val="00B04014"/>
    <w:rsid w:val="00B041F6"/>
    <w:rsid w:val="00B069C0"/>
    <w:rsid w:val="00B10D87"/>
    <w:rsid w:val="00B1184B"/>
    <w:rsid w:val="00B1373B"/>
    <w:rsid w:val="00B1646C"/>
    <w:rsid w:val="00B1727C"/>
    <w:rsid w:val="00B20A32"/>
    <w:rsid w:val="00B26E7B"/>
    <w:rsid w:val="00B30004"/>
    <w:rsid w:val="00B31120"/>
    <w:rsid w:val="00B31446"/>
    <w:rsid w:val="00B36FF3"/>
    <w:rsid w:val="00B37975"/>
    <w:rsid w:val="00B401BB"/>
    <w:rsid w:val="00B417D8"/>
    <w:rsid w:val="00B44933"/>
    <w:rsid w:val="00B44F46"/>
    <w:rsid w:val="00B47B30"/>
    <w:rsid w:val="00B47BF1"/>
    <w:rsid w:val="00B520DF"/>
    <w:rsid w:val="00B52272"/>
    <w:rsid w:val="00B5355C"/>
    <w:rsid w:val="00B5728B"/>
    <w:rsid w:val="00B577C5"/>
    <w:rsid w:val="00B60FB4"/>
    <w:rsid w:val="00B650BC"/>
    <w:rsid w:val="00B7105C"/>
    <w:rsid w:val="00B730F1"/>
    <w:rsid w:val="00B73A36"/>
    <w:rsid w:val="00B743B7"/>
    <w:rsid w:val="00B748AB"/>
    <w:rsid w:val="00B7499B"/>
    <w:rsid w:val="00B74B08"/>
    <w:rsid w:val="00B7660B"/>
    <w:rsid w:val="00B77728"/>
    <w:rsid w:val="00B810D0"/>
    <w:rsid w:val="00B84DA7"/>
    <w:rsid w:val="00B85C7D"/>
    <w:rsid w:val="00B86475"/>
    <w:rsid w:val="00B8655E"/>
    <w:rsid w:val="00B86B50"/>
    <w:rsid w:val="00B90C56"/>
    <w:rsid w:val="00B931B5"/>
    <w:rsid w:val="00B9372E"/>
    <w:rsid w:val="00B95AF1"/>
    <w:rsid w:val="00B962EF"/>
    <w:rsid w:val="00BA10ED"/>
    <w:rsid w:val="00BA2BB1"/>
    <w:rsid w:val="00BA3497"/>
    <w:rsid w:val="00BA4DD4"/>
    <w:rsid w:val="00BA4E97"/>
    <w:rsid w:val="00BA6C4B"/>
    <w:rsid w:val="00BB2BF4"/>
    <w:rsid w:val="00BB59DC"/>
    <w:rsid w:val="00BB68F0"/>
    <w:rsid w:val="00BC13FC"/>
    <w:rsid w:val="00BC5A05"/>
    <w:rsid w:val="00BC6216"/>
    <w:rsid w:val="00BD0680"/>
    <w:rsid w:val="00BD0A56"/>
    <w:rsid w:val="00BD1016"/>
    <w:rsid w:val="00BD146E"/>
    <w:rsid w:val="00BD33E3"/>
    <w:rsid w:val="00BD56C5"/>
    <w:rsid w:val="00BD6F7B"/>
    <w:rsid w:val="00BE0212"/>
    <w:rsid w:val="00BE1E17"/>
    <w:rsid w:val="00BE4DE4"/>
    <w:rsid w:val="00BE4EFE"/>
    <w:rsid w:val="00BE7826"/>
    <w:rsid w:val="00BE7C9E"/>
    <w:rsid w:val="00BE7F1C"/>
    <w:rsid w:val="00BF01F4"/>
    <w:rsid w:val="00BF3483"/>
    <w:rsid w:val="00C01770"/>
    <w:rsid w:val="00C02C0E"/>
    <w:rsid w:val="00C0402D"/>
    <w:rsid w:val="00C04B19"/>
    <w:rsid w:val="00C04E86"/>
    <w:rsid w:val="00C07090"/>
    <w:rsid w:val="00C0757A"/>
    <w:rsid w:val="00C07907"/>
    <w:rsid w:val="00C1030C"/>
    <w:rsid w:val="00C12662"/>
    <w:rsid w:val="00C134C1"/>
    <w:rsid w:val="00C16AD7"/>
    <w:rsid w:val="00C20D90"/>
    <w:rsid w:val="00C24D3E"/>
    <w:rsid w:val="00C25AD9"/>
    <w:rsid w:val="00C27606"/>
    <w:rsid w:val="00C3022C"/>
    <w:rsid w:val="00C31125"/>
    <w:rsid w:val="00C3136C"/>
    <w:rsid w:val="00C32417"/>
    <w:rsid w:val="00C3531A"/>
    <w:rsid w:val="00C36ADF"/>
    <w:rsid w:val="00C3792B"/>
    <w:rsid w:val="00C37CA5"/>
    <w:rsid w:val="00C37E63"/>
    <w:rsid w:val="00C4087E"/>
    <w:rsid w:val="00C463FC"/>
    <w:rsid w:val="00C51ECF"/>
    <w:rsid w:val="00C54E2C"/>
    <w:rsid w:val="00C55AAA"/>
    <w:rsid w:val="00C57A4E"/>
    <w:rsid w:val="00C60CD3"/>
    <w:rsid w:val="00C6336A"/>
    <w:rsid w:val="00C64A41"/>
    <w:rsid w:val="00C64EDE"/>
    <w:rsid w:val="00C749A5"/>
    <w:rsid w:val="00C752AC"/>
    <w:rsid w:val="00C80688"/>
    <w:rsid w:val="00C80A6F"/>
    <w:rsid w:val="00C80B4C"/>
    <w:rsid w:val="00C825BC"/>
    <w:rsid w:val="00C82D05"/>
    <w:rsid w:val="00C90A2E"/>
    <w:rsid w:val="00C92C86"/>
    <w:rsid w:val="00C963A7"/>
    <w:rsid w:val="00CA1451"/>
    <w:rsid w:val="00CA6B0D"/>
    <w:rsid w:val="00CB03E1"/>
    <w:rsid w:val="00CB1036"/>
    <w:rsid w:val="00CB1BA3"/>
    <w:rsid w:val="00CB1E6A"/>
    <w:rsid w:val="00CB20A6"/>
    <w:rsid w:val="00CB64DE"/>
    <w:rsid w:val="00CB6882"/>
    <w:rsid w:val="00CB7A5F"/>
    <w:rsid w:val="00CC19DC"/>
    <w:rsid w:val="00CC354C"/>
    <w:rsid w:val="00CC483B"/>
    <w:rsid w:val="00CC6591"/>
    <w:rsid w:val="00CC733B"/>
    <w:rsid w:val="00CD0D38"/>
    <w:rsid w:val="00CD34AB"/>
    <w:rsid w:val="00CD3F83"/>
    <w:rsid w:val="00CD46EC"/>
    <w:rsid w:val="00CE1957"/>
    <w:rsid w:val="00CE304C"/>
    <w:rsid w:val="00CE3C3B"/>
    <w:rsid w:val="00CE444B"/>
    <w:rsid w:val="00CF3DA9"/>
    <w:rsid w:val="00CF5E12"/>
    <w:rsid w:val="00CF618B"/>
    <w:rsid w:val="00D005CF"/>
    <w:rsid w:val="00D010D7"/>
    <w:rsid w:val="00D02256"/>
    <w:rsid w:val="00D0610F"/>
    <w:rsid w:val="00D06C95"/>
    <w:rsid w:val="00D10444"/>
    <w:rsid w:val="00D119F1"/>
    <w:rsid w:val="00D11A7D"/>
    <w:rsid w:val="00D124B6"/>
    <w:rsid w:val="00D125C4"/>
    <w:rsid w:val="00D12A79"/>
    <w:rsid w:val="00D154AA"/>
    <w:rsid w:val="00D16415"/>
    <w:rsid w:val="00D232C8"/>
    <w:rsid w:val="00D24678"/>
    <w:rsid w:val="00D26921"/>
    <w:rsid w:val="00D26FBC"/>
    <w:rsid w:val="00D3117B"/>
    <w:rsid w:val="00D32855"/>
    <w:rsid w:val="00D3509B"/>
    <w:rsid w:val="00D40853"/>
    <w:rsid w:val="00D42729"/>
    <w:rsid w:val="00D431BE"/>
    <w:rsid w:val="00D44B5C"/>
    <w:rsid w:val="00D46B52"/>
    <w:rsid w:val="00D476C6"/>
    <w:rsid w:val="00D5005F"/>
    <w:rsid w:val="00D51A3D"/>
    <w:rsid w:val="00D57A68"/>
    <w:rsid w:val="00D62F3B"/>
    <w:rsid w:val="00D64791"/>
    <w:rsid w:val="00D673BF"/>
    <w:rsid w:val="00D70955"/>
    <w:rsid w:val="00D73F3A"/>
    <w:rsid w:val="00D740D4"/>
    <w:rsid w:val="00D743F7"/>
    <w:rsid w:val="00D749B1"/>
    <w:rsid w:val="00D76DCC"/>
    <w:rsid w:val="00D86861"/>
    <w:rsid w:val="00D86D1B"/>
    <w:rsid w:val="00D93902"/>
    <w:rsid w:val="00D9591E"/>
    <w:rsid w:val="00D96529"/>
    <w:rsid w:val="00DA0FF4"/>
    <w:rsid w:val="00DA1C2A"/>
    <w:rsid w:val="00DA3662"/>
    <w:rsid w:val="00DA611F"/>
    <w:rsid w:val="00DB017C"/>
    <w:rsid w:val="00DB068A"/>
    <w:rsid w:val="00DB40E7"/>
    <w:rsid w:val="00DB5105"/>
    <w:rsid w:val="00DC1859"/>
    <w:rsid w:val="00DC5CB5"/>
    <w:rsid w:val="00DD0621"/>
    <w:rsid w:val="00DD2F0E"/>
    <w:rsid w:val="00DD30BF"/>
    <w:rsid w:val="00DD4F36"/>
    <w:rsid w:val="00DD505A"/>
    <w:rsid w:val="00DD582B"/>
    <w:rsid w:val="00DE0F0F"/>
    <w:rsid w:val="00DE35FA"/>
    <w:rsid w:val="00DE4AF7"/>
    <w:rsid w:val="00DE7862"/>
    <w:rsid w:val="00DF1725"/>
    <w:rsid w:val="00DF2284"/>
    <w:rsid w:val="00DF3BB9"/>
    <w:rsid w:val="00DF5A3A"/>
    <w:rsid w:val="00E02CAB"/>
    <w:rsid w:val="00E045A7"/>
    <w:rsid w:val="00E10442"/>
    <w:rsid w:val="00E11426"/>
    <w:rsid w:val="00E1159C"/>
    <w:rsid w:val="00E11DD5"/>
    <w:rsid w:val="00E12A82"/>
    <w:rsid w:val="00E13B1D"/>
    <w:rsid w:val="00E15E5E"/>
    <w:rsid w:val="00E169B8"/>
    <w:rsid w:val="00E16A85"/>
    <w:rsid w:val="00E17B63"/>
    <w:rsid w:val="00E203EF"/>
    <w:rsid w:val="00E22FC8"/>
    <w:rsid w:val="00E24024"/>
    <w:rsid w:val="00E24855"/>
    <w:rsid w:val="00E25BFA"/>
    <w:rsid w:val="00E305C2"/>
    <w:rsid w:val="00E307A4"/>
    <w:rsid w:val="00E30C14"/>
    <w:rsid w:val="00E31591"/>
    <w:rsid w:val="00E31936"/>
    <w:rsid w:val="00E33F09"/>
    <w:rsid w:val="00E342DF"/>
    <w:rsid w:val="00E36FE5"/>
    <w:rsid w:val="00E37E19"/>
    <w:rsid w:val="00E403A4"/>
    <w:rsid w:val="00E40D08"/>
    <w:rsid w:val="00E40EBD"/>
    <w:rsid w:val="00E41C21"/>
    <w:rsid w:val="00E435DA"/>
    <w:rsid w:val="00E43BAD"/>
    <w:rsid w:val="00E43CC1"/>
    <w:rsid w:val="00E464F6"/>
    <w:rsid w:val="00E51673"/>
    <w:rsid w:val="00E5202F"/>
    <w:rsid w:val="00E52FEF"/>
    <w:rsid w:val="00E53FA3"/>
    <w:rsid w:val="00E54348"/>
    <w:rsid w:val="00E5765D"/>
    <w:rsid w:val="00E60987"/>
    <w:rsid w:val="00E609E1"/>
    <w:rsid w:val="00E60AA0"/>
    <w:rsid w:val="00E60D98"/>
    <w:rsid w:val="00E624DB"/>
    <w:rsid w:val="00E62C7A"/>
    <w:rsid w:val="00E64B02"/>
    <w:rsid w:val="00E724C4"/>
    <w:rsid w:val="00E80672"/>
    <w:rsid w:val="00E80EB8"/>
    <w:rsid w:val="00E8215B"/>
    <w:rsid w:val="00E87497"/>
    <w:rsid w:val="00E87A16"/>
    <w:rsid w:val="00E87EAB"/>
    <w:rsid w:val="00E87FB8"/>
    <w:rsid w:val="00E920E1"/>
    <w:rsid w:val="00E9247C"/>
    <w:rsid w:val="00E92ED8"/>
    <w:rsid w:val="00E932DF"/>
    <w:rsid w:val="00E93597"/>
    <w:rsid w:val="00E9441D"/>
    <w:rsid w:val="00EA10DA"/>
    <w:rsid w:val="00EA33CE"/>
    <w:rsid w:val="00EA4FE9"/>
    <w:rsid w:val="00EA51C9"/>
    <w:rsid w:val="00EA6B19"/>
    <w:rsid w:val="00EB0754"/>
    <w:rsid w:val="00EB1851"/>
    <w:rsid w:val="00EB4581"/>
    <w:rsid w:val="00EB59AC"/>
    <w:rsid w:val="00EB7AE5"/>
    <w:rsid w:val="00EC1344"/>
    <w:rsid w:val="00EC73C1"/>
    <w:rsid w:val="00ED0996"/>
    <w:rsid w:val="00ED1B5D"/>
    <w:rsid w:val="00ED468F"/>
    <w:rsid w:val="00ED48E0"/>
    <w:rsid w:val="00ED558D"/>
    <w:rsid w:val="00EE0A0C"/>
    <w:rsid w:val="00EE18E9"/>
    <w:rsid w:val="00EE30C1"/>
    <w:rsid w:val="00EE42C4"/>
    <w:rsid w:val="00EE443D"/>
    <w:rsid w:val="00EE49A0"/>
    <w:rsid w:val="00EE5127"/>
    <w:rsid w:val="00EE6D57"/>
    <w:rsid w:val="00EF49B6"/>
    <w:rsid w:val="00EF4D58"/>
    <w:rsid w:val="00EF6176"/>
    <w:rsid w:val="00EF6C77"/>
    <w:rsid w:val="00F02EBA"/>
    <w:rsid w:val="00F044B8"/>
    <w:rsid w:val="00F07BAC"/>
    <w:rsid w:val="00F07FB4"/>
    <w:rsid w:val="00F12277"/>
    <w:rsid w:val="00F15050"/>
    <w:rsid w:val="00F1543D"/>
    <w:rsid w:val="00F17654"/>
    <w:rsid w:val="00F17F71"/>
    <w:rsid w:val="00F22276"/>
    <w:rsid w:val="00F227DA"/>
    <w:rsid w:val="00F234C5"/>
    <w:rsid w:val="00F26B28"/>
    <w:rsid w:val="00F27CDA"/>
    <w:rsid w:val="00F318CC"/>
    <w:rsid w:val="00F3303C"/>
    <w:rsid w:val="00F34D15"/>
    <w:rsid w:val="00F367C7"/>
    <w:rsid w:val="00F378F7"/>
    <w:rsid w:val="00F37D9C"/>
    <w:rsid w:val="00F406EC"/>
    <w:rsid w:val="00F407FA"/>
    <w:rsid w:val="00F430E2"/>
    <w:rsid w:val="00F473A7"/>
    <w:rsid w:val="00F47D45"/>
    <w:rsid w:val="00F503DD"/>
    <w:rsid w:val="00F50B0C"/>
    <w:rsid w:val="00F516FC"/>
    <w:rsid w:val="00F52445"/>
    <w:rsid w:val="00F53E03"/>
    <w:rsid w:val="00F54D1B"/>
    <w:rsid w:val="00F55570"/>
    <w:rsid w:val="00F6003C"/>
    <w:rsid w:val="00F61B33"/>
    <w:rsid w:val="00F61C39"/>
    <w:rsid w:val="00F627B9"/>
    <w:rsid w:val="00F704CC"/>
    <w:rsid w:val="00F705BE"/>
    <w:rsid w:val="00F72DCC"/>
    <w:rsid w:val="00F73701"/>
    <w:rsid w:val="00F75274"/>
    <w:rsid w:val="00F75EAA"/>
    <w:rsid w:val="00F77A59"/>
    <w:rsid w:val="00F805D8"/>
    <w:rsid w:val="00F80929"/>
    <w:rsid w:val="00F839C4"/>
    <w:rsid w:val="00F846CA"/>
    <w:rsid w:val="00F90BB8"/>
    <w:rsid w:val="00FA0819"/>
    <w:rsid w:val="00FA181B"/>
    <w:rsid w:val="00FA22C7"/>
    <w:rsid w:val="00FA563B"/>
    <w:rsid w:val="00FA57D5"/>
    <w:rsid w:val="00FA5BC7"/>
    <w:rsid w:val="00FA7EDF"/>
    <w:rsid w:val="00FB1724"/>
    <w:rsid w:val="00FB52FB"/>
    <w:rsid w:val="00FB54BE"/>
    <w:rsid w:val="00FB56CB"/>
    <w:rsid w:val="00FB6749"/>
    <w:rsid w:val="00FC5747"/>
    <w:rsid w:val="00FC5A1D"/>
    <w:rsid w:val="00FC5FBE"/>
    <w:rsid w:val="00FC615A"/>
    <w:rsid w:val="00FC6212"/>
    <w:rsid w:val="00FD0592"/>
    <w:rsid w:val="00FD0A26"/>
    <w:rsid w:val="00FD15FF"/>
    <w:rsid w:val="00FD2060"/>
    <w:rsid w:val="00FD49D0"/>
    <w:rsid w:val="00FD5754"/>
    <w:rsid w:val="00FD66D5"/>
    <w:rsid w:val="00FE5391"/>
    <w:rsid w:val="00FE5E73"/>
    <w:rsid w:val="00FE6682"/>
    <w:rsid w:val="00FE71D2"/>
    <w:rsid w:val="00FF18BC"/>
    <w:rsid w:val="00FF3380"/>
    <w:rsid w:val="00FF42A6"/>
    <w:rsid w:val="00FF52DB"/>
    <w:rsid w:val="00FF5995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88"/>
  </w:style>
  <w:style w:type="paragraph" w:styleId="Heading1">
    <w:name w:val="heading 1"/>
    <w:basedOn w:val="Normal"/>
    <w:next w:val="Normal"/>
    <w:link w:val="Heading1Char"/>
    <w:uiPriority w:val="9"/>
    <w:qFormat/>
    <w:rsid w:val="00AD1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47BF1"/>
    <w:pPr>
      <w:keepNext/>
      <w:spacing w:after="0" w:line="240" w:lineRule="auto"/>
      <w:outlineLvl w:val="5"/>
    </w:pPr>
    <w:rPr>
      <w:rFonts w:ascii="Arial" w:hAnsi="Arial"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1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47BF1"/>
    <w:rPr>
      <w:rFonts w:ascii="Arial" w:hAnsi="Arial" w:cs="Arial"/>
      <w:b/>
      <w:bCs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75603"/>
  </w:style>
  <w:style w:type="paragraph" w:styleId="Footer">
    <w:name w:val="footer"/>
    <w:basedOn w:val="Normal"/>
    <w:link w:val="FooterChar"/>
    <w:uiPriority w:val="99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3"/>
  </w:style>
  <w:style w:type="paragraph" w:styleId="BodyTextIndent">
    <w:name w:val="Body Text Indent"/>
    <w:basedOn w:val="Normal"/>
    <w:link w:val="BodyTextIndentChar"/>
    <w:rsid w:val="00375603"/>
    <w:pPr>
      <w:spacing w:after="0" w:line="240" w:lineRule="auto"/>
      <w:ind w:left="1260"/>
    </w:pPr>
    <w:rPr>
      <w:rFonts w:ascii="Times New Roman" w:hAnsi="Times New Roman" w:cs="Times New Roman"/>
      <w:sz w:val="20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5603"/>
    <w:rPr>
      <w:rFonts w:ascii="Times New Roman" w:hAnsi="Times New Roman" w:cs="Times New Roman"/>
      <w:sz w:val="20"/>
      <w:szCs w:val="24"/>
      <w:lang w:eastAsia="en-US"/>
    </w:rPr>
  </w:style>
  <w:style w:type="table" w:styleId="TableGrid">
    <w:name w:val="Table Grid"/>
    <w:basedOn w:val="TableNormal"/>
    <w:uiPriority w:val="59"/>
    <w:rsid w:val="0038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02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D0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D0"/>
    <w:rPr>
      <w:rFonts w:ascii="Microsoft JhengHei UI" w:eastAsia="Microsoft JhengHei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27DF"/>
  </w:style>
  <w:style w:type="character" w:customStyle="1" w:styleId="DateChar">
    <w:name w:val="Date Char"/>
    <w:basedOn w:val="DefaultParagraphFont"/>
    <w:link w:val="Date"/>
    <w:uiPriority w:val="99"/>
    <w:semiHidden/>
    <w:rsid w:val="000D27DF"/>
  </w:style>
  <w:style w:type="paragraph" w:styleId="TOCHeading">
    <w:name w:val="TOC Heading"/>
    <w:basedOn w:val="Heading1"/>
    <w:next w:val="Normal"/>
    <w:uiPriority w:val="39"/>
    <w:unhideWhenUsed/>
    <w:qFormat/>
    <w:rsid w:val="00AD19BF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32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1F6"/>
    <w:pPr>
      <w:tabs>
        <w:tab w:val="left" w:pos="90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B328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C21F6"/>
    <w:pPr>
      <w:tabs>
        <w:tab w:val="left" w:pos="1100"/>
        <w:tab w:val="right" w:leader="dot" w:pos="9350"/>
      </w:tabs>
      <w:spacing w:after="100"/>
      <w:ind w:left="270"/>
    </w:pPr>
    <w:rPr>
      <w:noProof/>
    </w:rPr>
  </w:style>
  <w:style w:type="paragraph" w:styleId="ListParagraph">
    <w:name w:val="List Paragraph"/>
    <w:basedOn w:val="Normal"/>
    <w:uiPriority w:val="34"/>
    <w:qFormat/>
    <w:rsid w:val="003E39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730"/>
    <w:rPr>
      <w:color w:val="800080"/>
      <w:u w:val="single"/>
    </w:rPr>
  </w:style>
  <w:style w:type="paragraph" w:customStyle="1" w:styleId="xl63">
    <w:name w:val="xl63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4">
    <w:name w:val="xl64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5">
    <w:name w:val="xl65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6">
    <w:name w:val="xl66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7">
    <w:name w:val="xl67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8">
    <w:name w:val="xl68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font5">
    <w:name w:val="font5"/>
    <w:basedOn w:val="Normal"/>
    <w:rsid w:val="003C0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9">
    <w:name w:val="xl69"/>
    <w:basedOn w:val="Normal"/>
    <w:rsid w:val="003C04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0">
    <w:name w:val="xl70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1">
    <w:name w:val="xl71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88"/>
  </w:style>
  <w:style w:type="paragraph" w:styleId="Heading1">
    <w:name w:val="heading 1"/>
    <w:basedOn w:val="Normal"/>
    <w:next w:val="Normal"/>
    <w:link w:val="Heading1Char"/>
    <w:uiPriority w:val="9"/>
    <w:qFormat/>
    <w:rsid w:val="00AD1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47BF1"/>
    <w:pPr>
      <w:keepNext/>
      <w:spacing w:after="0" w:line="240" w:lineRule="auto"/>
      <w:outlineLvl w:val="5"/>
    </w:pPr>
    <w:rPr>
      <w:rFonts w:ascii="Arial" w:hAnsi="Arial"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1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47BF1"/>
    <w:rPr>
      <w:rFonts w:ascii="Arial" w:hAnsi="Arial" w:cs="Arial"/>
      <w:b/>
      <w:bCs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75603"/>
  </w:style>
  <w:style w:type="paragraph" w:styleId="Footer">
    <w:name w:val="footer"/>
    <w:basedOn w:val="Normal"/>
    <w:link w:val="FooterChar"/>
    <w:uiPriority w:val="99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3"/>
  </w:style>
  <w:style w:type="paragraph" w:styleId="BodyTextIndent">
    <w:name w:val="Body Text Indent"/>
    <w:basedOn w:val="Normal"/>
    <w:link w:val="BodyTextIndentChar"/>
    <w:rsid w:val="00375603"/>
    <w:pPr>
      <w:spacing w:after="0" w:line="240" w:lineRule="auto"/>
      <w:ind w:left="1260"/>
    </w:pPr>
    <w:rPr>
      <w:rFonts w:ascii="Times New Roman" w:hAnsi="Times New Roman" w:cs="Times New Roman"/>
      <w:sz w:val="20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5603"/>
    <w:rPr>
      <w:rFonts w:ascii="Times New Roman" w:hAnsi="Times New Roman" w:cs="Times New Roman"/>
      <w:sz w:val="20"/>
      <w:szCs w:val="24"/>
      <w:lang w:eastAsia="en-US"/>
    </w:rPr>
  </w:style>
  <w:style w:type="table" w:styleId="TableGrid">
    <w:name w:val="Table Grid"/>
    <w:basedOn w:val="TableNormal"/>
    <w:uiPriority w:val="59"/>
    <w:rsid w:val="0038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02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D0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D0"/>
    <w:rPr>
      <w:rFonts w:ascii="Microsoft JhengHei UI" w:eastAsia="Microsoft JhengHei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27DF"/>
  </w:style>
  <w:style w:type="character" w:customStyle="1" w:styleId="DateChar">
    <w:name w:val="Date Char"/>
    <w:basedOn w:val="DefaultParagraphFont"/>
    <w:link w:val="Date"/>
    <w:uiPriority w:val="99"/>
    <w:semiHidden/>
    <w:rsid w:val="000D27DF"/>
  </w:style>
  <w:style w:type="paragraph" w:styleId="TOCHeading">
    <w:name w:val="TOC Heading"/>
    <w:basedOn w:val="Heading1"/>
    <w:next w:val="Normal"/>
    <w:uiPriority w:val="39"/>
    <w:unhideWhenUsed/>
    <w:qFormat/>
    <w:rsid w:val="00AD19BF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32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1F6"/>
    <w:pPr>
      <w:tabs>
        <w:tab w:val="left" w:pos="90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B328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C21F6"/>
    <w:pPr>
      <w:tabs>
        <w:tab w:val="left" w:pos="1100"/>
        <w:tab w:val="right" w:leader="dot" w:pos="9350"/>
      </w:tabs>
      <w:spacing w:after="100"/>
      <w:ind w:left="270"/>
    </w:pPr>
    <w:rPr>
      <w:noProof/>
    </w:rPr>
  </w:style>
  <w:style w:type="paragraph" w:styleId="ListParagraph">
    <w:name w:val="List Paragraph"/>
    <w:basedOn w:val="Normal"/>
    <w:uiPriority w:val="34"/>
    <w:qFormat/>
    <w:rsid w:val="003E39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730"/>
    <w:rPr>
      <w:color w:val="800080"/>
      <w:u w:val="single"/>
    </w:rPr>
  </w:style>
  <w:style w:type="paragraph" w:customStyle="1" w:styleId="xl63">
    <w:name w:val="xl63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4">
    <w:name w:val="xl64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5">
    <w:name w:val="xl65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6">
    <w:name w:val="xl66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7">
    <w:name w:val="xl67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8">
    <w:name w:val="xl68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font5">
    <w:name w:val="font5"/>
    <w:basedOn w:val="Normal"/>
    <w:rsid w:val="003C0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9">
    <w:name w:val="xl69"/>
    <w:basedOn w:val="Normal"/>
    <w:rsid w:val="003C04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0">
    <w:name w:val="xl70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1">
    <w:name w:val="xl71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5CB8-065D-435E-9B60-273B644F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Lin</dc:creator>
  <cp:lastModifiedBy>Windows User</cp:lastModifiedBy>
  <cp:revision>2</cp:revision>
  <cp:lastPrinted>2021-08-09T06:58:00Z</cp:lastPrinted>
  <dcterms:created xsi:type="dcterms:W3CDTF">2021-08-31T09:05:00Z</dcterms:created>
  <dcterms:modified xsi:type="dcterms:W3CDTF">2021-08-31T09:05:00Z</dcterms:modified>
</cp:coreProperties>
</file>